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15" w:rsidRDefault="00402215" w:rsidP="00402215">
      <w:pPr>
        <w:pStyle w:val="1"/>
        <w:spacing w:before="75" w:after="75" w:line="240" w:lineRule="atLeast"/>
        <w:rPr>
          <w:caps/>
          <w:color w:val="1D4394"/>
        </w:rPr>
      </w:pPr>
      <w:r>
        <w:rPr>
          <w:b/>
          <w:bCs/>
          <w:caps/>
          <w:color w:val="1D4394"/>
        </w:rPr>
        <w:t>ЦЕНЫ В КЛИНИКЕ ЛЕЧЕНИЯ ПОЗВОНОЧНИКА И СУСТАВОВ "ЗДРАВСТВУЙ!"</w:t>
      </w:r>
      <w:bookmarkStart w:id="0" w:name="_GoBack"/>
      <w:bookmarkEnd w:id="0"/>
    </w:p>
    <w:p w:rsidR="00402215" w:rsidRDefault="00402215" w:rsidP="00402215">
      <w:pPr>
        <w:pStyle w:val="a4"/>
      </w:pPr>
      <w:r>
        <w:t>Уважаемые посетители!  Стоимость услуг уточняйте по тел.: </w:t>
      </w:r>
      <w:hyperlink r:id="rId5" w:history="1">
        <w:r>
          <w:rPr>
            <w:rStyle w:val="a3"/>
            <w:color w:val="1D4394"/>
          </w:rPr>
          <w:t>+7 (495) 775-65-11</w:t>
        </w:r>
      </w:hyperlink>
      <w:r>
        <w:t> </w:t>
      </w:r>
    </w:p>
    <w:p w:rsidR="00402215" w:rsidRDefault="00402215" w:rsidP="00402215">
      <w:pPr>
        <w:pStyle w:val="2"/>
        <w:shd w:val="clear" w:color="auto" w:fill="FFFFFF"/>
        <w:spacing w:before="0"/>
        <w:rPr>
          <w:rFonts w:ascii="Helvetica" w:hAnsi="Helvetica"/>
          <w:color w:val="1D4394"/>
          <w:sz w:val="45"/>
          <w:szCs w:val="45"/>
        </w:rPr>
      </w:pPr>
      <w:r>
        <w:rPr>
          <w:rFonts w:ascii="Helvetica" w:hAnsi="Helvetica"/>
          <w:color w:val="1D4394"/>
          <w:sz w:val="45"/>
          <w:szCs w:val="45"/>
        </w:rPr>
        <w:t>Мануальная терапия - прайс на услуги</w:t>
      </w:r>
    </w:p>
    <w:p w:rsidR="00402215" w:rsidRDefault="00402215" w:rsidP="00402215">
      <w:pPr>
        <w:shd w:val="clear" w:color="auto" w:fill="FFFFFF"/>
        <w:rPr>
          <w:rFonts w:ascii="Helvetica" w:hAnsi="Helvetica"/>
          <w:color w:val="4A4A4A"/>
          <w:sz w:val="21"/>
          <w:szCs w:val="21"/>
        </w:rPr>
      </w:pPr>
      <w:r>
        <w:rPr>
          <w:rFonts w:ascii="Helvetica" w:hAnsi="Helvetica"/>
          <w:color w:val="4A4A4A"/>
          <w:sz w:val="21"/>
          <w:szCs w:val="21"/>
        </w:rPr>
        <w:t>Высокоэффективный и безопасный метод лечения позвоночника и суставов с помощью специальных ручных техник, позволяющих восстановить нормальную подвижность и хорошее физическое самочувствие.</w:t>
      </w:r>
    </w:p>
    <w:p w:rsidR="00402215" w:rsidRDefault="00402215" w:rsidP="0040221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Первичная консультация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1600 до 5500 руб.</w:t>
      </w:r>
    </w:p>
    <w:p w:rsidR="00402215" w:rsidRDefault="00402215" w:rsidP="0040221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Повторная консультация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1100 до 2200 руб.</w:t>
      </w:r>
    </w:p>
    <w:p w:rsidR="00402215" w:rsidRDefault="00402215" w:rsidP="0040221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Мануальная терапия при заболеваниях костной системы (до 30 мин.)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5000 руб.</w:t>
      </w:r>
    </w:p>
    <w:p w:rsidR="00402215" w:rsidRDefault="00402215" w:rsidP="0040221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Мануальная терапия при заболеваниях позвоночника (до 30 мин.)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5000 руб.</w:t>
      </w:r>
    </w:p>
    <w:p w:rsidR="00402215" w:rsidRDefault="00402215" w:rsidP="0040221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Мануальная терапия при заболеваниях суставов (до 30 мин.)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5000 руб.</w:t>
      </w:r>
    </w:p>
    <w:p w:rsidR="00402215" w:rsidRDefault="00402215" w:rsidP="0040221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Мануальная терапия при заболеваниях периферических сосудов (до 30 мин.)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5000 руб.</w:t>
      </w:r>
    </w:p>
    <w:p w:rsidR="00402215" w:rsidRDefault="00402215" w:rsidP="0040221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Мануальная терапия при заболеваниях центральной нервной системы (до 30 мин.)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5000 руб.</w:t>
      </w:r>
    </w:p>
    <w:p w:rsidR="00402215" w:rsidRDefault="00402215" w:rsidP="0040221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Мануальная терапия при заболеваниях периферической нервной системы (до 30 мин.)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5000 руб.</w:t>
      </w:r>
    </w:p>
    <w:p w:rsidR="00402215" w:rsidRDefault="00402215" w:rsidP="0040221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proofErr w:type="spellStart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Кинезиотерапевтическая</w:t>
      </w:r>
      <w:proofErr w:type="spellEnd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 xml:space="preserve"> коррекция (до 30 мин.)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5000 руб.</w:t>
      </w:r>
    </w:p>
    <w:p w:rsidR="00402215" w:rsidRDefault="00402215" w:rsidP="0040221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Наложение повязки при заболеваниях мышц (</w:t>
      </w:r>
      <w:proofErr w:type="spellStart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кинезиотейпирование</w:t>
      </w:r>
      <w:proofErr w:type="spellEnd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 xml:space="preserve"> 1 зоны)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1500 руб.</w:t>
      </w:r>
    </w:p>
    <w:p w:rsidR="00402215" w:rsidRDefault="00402215" w:rsidP="00402215">
      <w:pPr>
        <w:pStyle w:val="2"/>
        <w:shd w:val="clear" w:color="auto" w:fill="FFFFFF"/>
        <w:spacing w:before="0"/>
        <w:rPr>
          <w:rFonts w:ascii="Helvetica" w:hAnsi="Helvetica"/>
          <w:color w:val="1D4394"/>
          <w:sz w:val="45"/>
          <w:szCs w:val="45"/>
        </w:rPr>
      </w:pPr>
      <w:r>
        <w:rPr>
          <w:rFonts w:ascii="Helvetica" w:hAnsi="Helvetica"/>
          <w:color w:val="1D4394"/>
          <w:sz w:val="45"/>
          <w:szCs w:val="45"/>
        </w:rPr>
        <w:t>Неврология - прайс на услуги</w:t>
      </w:r>
    </w:p>
    <w:p w:rsidR="00402215" w:rsidRDefault="00402215" w:rsidP="00402215">
      <w:pPr>
        <w:shd w:val="clear" w:color="auto" w:fill="FFFFFF"/>
        <w:rPr>
          <w:rFonts w:ascii="Helvetica" w:hAnsi="Helvetica"/>
          <w:color w:val="4A4A4A"/>
          <w:sz w:val="21"/>
          <w:szCs w:val="21"/>
        </w:rPr>
      </w:pPr>
      <w:r>
        <w:rPr>
          <w:rFonts w:ascii="Helvetica" w:hAnsi="Helvetica"/>
          <w:color w:val="4A4A4A"/>
          <w:sz w:val="21"/>
          <w:szCs w:val="21"/>
        </w:rPr>
        <w:t>Мигрень, головная боль, головокружение, нарушение сна, боли в позвоночнике – вот неполный перечень симптомов для обращения к неврологу.</w:t>
      </w:r>
    </w:p>
    <w:p w:rsidR="00402215" w:rsidRDefault="00402215" w:rsidP="00402215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Первичная консультация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1600 до 5500 руб.</w:t>
      </w:r>
    </w:p>
    <w:p w:rsidR="00402215" w:rsidRDefault="00402215" w:rsidP="00402215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Повторная консультация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1100 до 2200 руб.</w:t>
      </w:r>
    </w:p>
    <w:p w:rsidR="00402215" w:rsidRDefault="00402215" w:rsidP="00402215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Лечебные блокады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6600 руб.</w:t>
      </w:r>
    </w:p>
    <w:p w:rsidR="00402215" w:rsidRDefault="00402215" w:rsidP="00402215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Внутримышечное введение лекарственных препаратов</w:t>
      </w:r>
      <w:r>
        <w:rPr>
          <w:rFonts w:ascii="Helvetica" w:hAnsi="Helvetica"/>
          <w:color w:val="4A4A4A"/>
          <w:sz w:val="23"/>
          <w:szCs w:val="23"/>
          <w:shd w:val="clear" w:color="auto" w:fill="EEEEEE"/>
        </w:rPr>
        <w:br/>
      </w: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в область триггерной зоны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6600 руб.</w:t>
      </w:r>
    </w:p>
    <w:p w:rsidR="00402215" w:rsidRDefault="00402215" w:rsidP="00402215">
      <w:pPr>
        <w:pStyle w:val="2"/>
        <w:shd w:val="clear" w:color="auto" w:fill="FFFFFF"/>
        <w:spacing w:before="0"/>
        <w:rPr>
          <w:rFonts w:ascii="Helvetica" w:hAnsi="Helvetica"/>
          <w:color w:val="1D4394"/>
          <w:sz w:val="45"/>
          <w:szCs w:val="45"/>
        </w:rPr>
      </w:pPr>
      <w:r>
        <w:rPr>
          <w:rFonts w:ascii="Helvetica" w:hAnsi="Helvetica"/>
          <w:color w:val="1D4394"/>
          <w:sz w:val="45"/>
          <w:szCs w:val="45"/>
        </w:rPr>
        <w:t>Физиотерапия - прайс на услуги</w:t>
      </w:r>
    </w:p>
    <w:p w:rsidR="00402215" w:rsidRDefault="00402215" w:rsidP="00402215">
      <w:pPr>
        <w:shd w:val="clear" w:color="auto" w:fill="FFFFFF"/>
        <w:rPr>
          <w:rFonts w:ascii="Helvetica" w:hAnsi="Helvetica"/>
          <w:color w:val="4A4A4A"/>
          <w:sz w:val="21"/>
          <w:szCs w:val="21"/>
        </w:rPr>
      </w:pPr>
      <w:r>
        <w:rPr>
          <w:rFonts w:ascii="Helvetica" w:hAnsi="Helvetica"/>
          <w:color w:val="4A4A4A"/>
          <w:sz w:val="21"/>
          <w:szCs w:val="21"/>
        </w:rPr>
        <w:t>Физиотерапевтические методы лечения позволяют уменьшить прием фармакологических препаратов, а в некоторых случаях – и вовсе от них отказаться. Физические факторы (тепло, магнитное поле, свет) благополучно воспринимаются организмом и позволяют достичь значительных успехов в лечении множества заболеваний.</w:t>
      </w:r>
    </w:p>
    <w:p w:rsidR="00402215" w:rsidRDefault="00402215" w:rsidP="00402215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Первичная консультация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1600 до 5500 руб.</w:t>
      </w:r>
    </w:p>
    <w:p w:rsidR="00402215" w:rsidRDefault="00402215" w:rsidP="00402215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lastRenderedPageBreak/>
        <w:t>Повторная консультация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1100 до 2200 руб.</w:t>
      </w:r>
    </w:p>
    <w:p w:rsidR="00402215" w:rsidRDefault="00402215" w:rsidP="00402215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Низкоинтенсивная лазеротерапия (внутривенное облучение крови)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3000 руб.</w:t>
      </w:r>
    </w:p>
    <w:p w:rsidR="00402215" w:rsidRDefault="00402215" w:rsidP="00402215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Воздействие магнитными полями при костной патологии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2750 руб.</w:t>
      </w:r>
    </w:p>
    <w:p w:rsidR="00402215" w:rsidRDefault="00402215" w:rsidP="00402215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Вытяжение при заболеваниях периферической нервной системы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3000 руб.</w:t>
      </w:r>
    </w:p>
    <w:p w:rsidR="00402215" w:rsidRDefault="00402215" w:rsidP="00402215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proofErr w:type="spellStart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Спелеовоздействие</w:t>
      </w:r>
      <w:proofErr w:type="spellEnd"/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1000 руб.</w:t>
      </w:r>
    </w:p>
    <w:p w:rsidR="00402215" w:rsidRDefault="00402215" w:rsidP="00402215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Электростимуляция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3000 руб.</w:t>
      </w:r>
    </w:p>
    <w:p w:rsidR="00402215" w:rsidRDefault="00402215" w:rsidP="00402215">
      <w:pPr>
        <w:pStyle w:val="2"/>
        <w:shd w:val="clear" w:color="auto" w:fill="FFFFFF"/>
        <w:spacing w:before="0"/>
        <w:rPr>
          <w:rFonts w:ascii="Helvetica" w:hAnsi="Helvetica"/>
          <w:color w:val="1D4394"/>
          <w:sz w:val="45"/>
          <w:szCs w:val="45"/>
        </w:rPr>
      </w:pPr>
      <w:r>
        <w:rPr>
          <w:rFonts w:ascii="Helvetica" w:hAnsi="Helvetica"/>
          <w:color w:val="1D4394"/>
          <w:sz w:val="45"/>
          <w:szCs w:val="45"/>
        </w:rPr>
        <w:t>Травматология - прайс на услуги</w:t>
      </w:r>
    </w:p>
    <w:p w:rsidR="00402215" w:rsidRDefault="00402215" w:rsidP="00402215">
      <w:pPr>
        <w:shd w:val="clear" w:color="auto" w:fill="FFFFFF"/>
        <w:rPr>
          <w:rFonts w:ascii="Helvetica" w:hAnsi="Helvetica"/>
          <w:color w:val="4A4A4A"/>
          <w:sz w:val="21"/>
          <w:szCs w:val="21"/>
        </w:rPr>
      </w:pPr>
      <w:r>
        <w:rPr>
          <w:rFonts w:ascii="Helvetica" w:hAnsi="Helvetica"/>
          <w:color w:val="4A4A4A"/>
          <w:sz w:val="21"/>
          <w:szCs w:val="21"/>
        </w:rPr>
        <w:t>Травмы возникают не только вследствие механического воздействия, но и в результате различных заболеваний. При этом нарушения функций опорно-двигательного аппарата могут быть скрытыми. Выяснить причину болей и предотвратить развитие заболевания поможет травматолог-ортопед.</w:t>
      </w:r>
    </w:p>
    <w:p w:rsidR="00402215" w:rsidRDefault="00402215" w:rsidP="00402215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Первичная консультация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1600 до 5500 руб.</w:t>
      </w:r>
    </w:p>
    <w:p w:rsidR="00402215" w:rsidRDefault="00402215" w:rsidP="00402215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Повторная консультация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1100 до 2200 руб.</w:t>
      </w:r>
    </w:p>
    <w:p w:rsidR="00402215" w:rsidRDefault="00402215" w:rsidP="00402215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Внутрисуставное введение лекарственных препаратов</w:t>
      </w:r>
      <w:r>
        <w:rPr>
          <w:rFonts w:ascii="Helvetica" w:hAnsi="Helvetica"/>
          <w:color w:val="4A4A4A"/>
          <w:sz w:val="23"/>
          <w:szCs w:val="23"/>
          <w:shd w:val="clear" w:color="auto" w:fill="EEEEEE"/>
        </w:rPr>
        <w:br/>
      </w: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(аутогенной плазмы "ACP")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11000 руб.</w:t>
      </w:r>
    </w:p>
    <w:p w:rsidR="00402215" w:rsidRDefault="00402215" w:rsidP="00402215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Внутрисуставное введение лекарственных препаратов</w:t>
      </w:r>
      <w:r>
        <w:rPr>
          <w:rFonts w:ascii="Helvetica" w:hAnsi="Helvetica"/>
          <w:color w:val="4A4A4A"/>
          <w:sz w:val="23"/>
          <w:szCs w:val="23"/>
          <w:shd w:val="clear" w:color="auto" w:fill="EEEEEE"/>
        </w:rPr>
        <w:br/>
      </w: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(аутогенной плазмы "PRP")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15400 руб.</w:t>
      </w:r>
    </w:p>
    <w:p w:rsidR="00402215" w:rsidRDefault="00402215" w:rsidP="00402215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Околосуставное введение лекарственных препаратов</w:t>
      </w:r>
      <w:r>
        <w:rPr>
          <w:rFonts w:ascii="Helvetica" w:hAnsi="Helvetica"/>
          <w:color w:val="4A4A4A"/>
          <w:sz w:val="23"/>
          <w:szCs w:val="23"/>
          <w:shd w:val="clear" w:color="auto" w:fill="EEEEEE"/>
        </w:rPr>
        <w:br/>
      </w: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(препарата "</w:t>
      </w:r>
      <w:proofErr w:type="spellStart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Hyalrepair</w:t>
      </w:r>
      <w:proofErr w:type="spellEnd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")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14200 руб.</w:t>
      </w:r>
    </w:p>
    <w:p w:rsidR="00402215" w:rsidRDefault="00402215" w:rsidP="00402215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Внутрисуставное введение заменителей (протезов) синовиальной жидкости</w:t>
      </w:r>
      <w:r>
        <w:rPr>
          <w:rFonts w:ascii="Helvetica" w:hAnsi="Helvetica"/>
          <w:color w:val="4A4A4A"/>
          <w:sz w:val="23"/>
          <w:szCs w:val="23"/>
          <w:shd w:val="clear" w:color="auto" w:fill="EEEEEE"/>
        </w:rPr>
        <w:br/>
      </w: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("</w:t>
      </w:r>
      <w:proofErr w:type="spellStart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Noltrex</w:t>
      </w:r>
      <w:proofErr w:type="spellEnd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") в коленный сустав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15500 руб.</w:t>
      </w:r>
    </w:p>
    <w:p w:rsidR="00402215" w:rsidRDefault="00402215" w:rsidP="00402215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Внутрисуставное введение заменителей (протезов) синовиальной жидкости</w:t>
      </w:r>
      <w:r>
        <w:rPr>
          <w:rFonts w:ascii="Helvetica" w:hAnsi="Helvetica"/>
          <w:color w:val="4A4A4A"/>
          <w:sz w:val="23"/>
          <w:szCs w:val="23"/>
          <w:shd w:val="clear" w:color="auto" w:fill="EEEEEE"/>
        </w:rPr>
        <w:br/>
      </w: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("</w:t>
      </w:r>
      <w:proofErr w:type="spellStart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Synvisc</w:t>
      </w:r>
      <w:proofErr w:type="spellEnd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") в коленный сустав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18000 руб.</w:t>
      </w:r>
    </w:p>
    <w:p w:rsidR="00402215" w:rsidRDefault="00402215" w:rsidP="00402215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Внутрисуставное введение заменителей (протезов) синовиальной жидкости</w:t>
      </w:r>
      <w:r>
        <w:rPr>
          <w:rFonts w:ascii="Helvetica" w:hAnsi="Helvetica"/>
          <w:color w:val="4A4A4A"/>
          <w:sz w:val="23"/>
          <w:szCs w:val="23"/>
          <w:shd w:val="clear" w:color="auto" w:fill="EEEEEE"/>
        </w:rPr>
        <w:br/>
      </w: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("</w:t>
      </w:r>
      <w:proofErr w:type="spellStart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Русвиск</w:t>
      </w:r>
      <w:proofErr w:type="spellEnd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") в коленный сустав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15500 руб.</w:t>
      </w:r>
    </w:p>
    <w:p w:rsidR="00402215" w:rsidRDefault="00402215" w:rsidP="00402215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Консультация врача с изготовлением индивидуальных ортопедических стелек </w:t>
      </w:r>
      <w:r>
        <w:rPr>
          <w:rFonts w:ascii="Helvetica" w:hAnsi="Helvetica"/>
          <w:color w:val="4A4A4A"/>
          <w:sz w:val="23"/>
          <w:szCs w:val="23"/>
          <w:shd w:val="clear" w:color="auto" w:fill="EEEEEE"/>
        </w:rPr>
        <w:br/>
      </w: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 xml:space="preserve">(пр-во </w:t>
      </w:r>
      <w:proofErr w:type="spellStart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Новозеландия</w:t>
      </w:r>
      <w:proofErr w:type="spellEnd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7000 руб.</w:t>
      </w:r>
    </w:p>
    <w:p w:rsidR="00402215" w:rsidRDefault="00402215" w:rsidP="00402215">
      <w:pPr>
        <w:pStyle w:val="2"/>
        <w:shd w:val="clear" w:color="auto" w:fill="FFFFFF"/>
        <w:spacing w:before="0"/>
        <w:rPr>
          <w:rFonts w:ascii="Helvetica" w:hAnsi="Helvetica"/>
          <w:color w:val="1D4394"/>
          <w:sz w:val="45"/>
          <w:szCs w:val="45"/>
        </w:rPr>
      </w:pPr>
      <w:r>
        <w:rPr>
          <w:rFonts w:ascii="Helvetica" w:hAnsi="Helvetica"/>
          <w:color w:val="1D4394"/>
          <w:sz w:val="45"/>
          <w:szCs w:val="45"/>
        </w:rPr>
        <w:t>Диагностика - прайс на услуги</w:t>
      </w:r>
    </w:p>
    <w:p w:rsidR="00402215" w:rsidRDefault="00402215" w:rsidP="00402215">
      <w:pPr>
        <w:shd w:val="clear" w:color="auto" w:fill="FFFFFF"/>
        <w:rPr>
          <w:rFonts w:ascii="Helvetica" w:hAnsi="Helvetica"/>
          <w:color w:val="4A4A4A"/>
          <w:sz w:val="21"/>
          <w:szCs w:val="21"/>
        </w:rPr>
      </w:pPr>
      <w:r>
        <w:rPr>
          <w:rFonts w:ascii="Helvetica" w:hAnsi="Helvetica"/>
          <w:color w:val="4A4A4A"/>
          <w:sz w:val="21"/>
          <w:szCs w:val="21"/>
        </w:rPr>
        <w:t>Правильный и точный диагноз – залог эффективного лечения и быстрого выздоровления.</w:t>
      </w:r>
    </w:p>
    <w:p w:rsidR="00402215" w:rsidRDefault="00402215" w:rsidP="00402215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Ультразвуковое исследование шейного отдела позвоночника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2200 руб.</w:t>
      </w:r>
    </w:p>
    <w:p w:rsidR="00402215" w:rsidRDefault="00402215" w:rsidP="00402215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Ультразвуковое исследование поясничного отдела позвоночника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2200 руб.</w:t>
      </w:r>
    </w:p>
    <w:p w:rsidR="00402215" w:rsidRDefault="00402215" w:rsidP="00402215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Ультразвуковое исследование суставов (один сустав)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1400 руб.</w:t>
      </w:r>
    </w:p>
    <w:p w:rsidR="00402215" w:rsidRDefault="00402215" w:rsidP="00402215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Ультразвуковое исследование суставов (два сустава)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2800 руб.</w:t>
      </w:r>
    </w:p>
    <w:p w:rsidR="00402215" w:rsidRDefault="00402215" w:rsidP="00402215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Ультразвуковое исследование сосудов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6000 руб.</w:t>
      </w:r>
    </w:p>
    <w:p w:rsidR="00402215" w:rsidRDefault="00402215" w:rsidP="00402215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lastRenderedPageBreak/>
        <w:t>Эхокардиография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5000 руб.</w:t>
      </w:r>
    </w:p>
    <w:p w:rsidR="00402215" w:rsidRDefault="00402215" w:rsidP="00402215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proofErr w:type="spellStart"/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Остеоденситометрия</w:t>
      </w:r>
      <w:proofErr w:type="spellEnd"/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2750 руб.</w:t>
      </w:r>
    </w:p>
    <w:p w:rsidR="00402215" w:rsidRDefault="00402215" w:rsidP="00402215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Ультразвуковое исследование органов брюшной полости</w:t>
      </w:r>
      <w:r>
        <w:rPr>
          <w:rStyle w:val="serviceproduct"/>
          <w:color w:val="4A4A4A"/>
          <w:sz w:val="23"/>
          <w:szCs w:val="23"/>
          <w:shd w:val="clear" w:color="auto" w:fill="EEEEEE"/>
        </w:rPr>
        <w:t xml:space="preserve"> </w:t>
      </w:r>
      <w:r>
        <w:rPr>
          <w:rStyle w:val="servicecost"/>
          <w:rFonts w:ascii="Helvetica" w:hAnsi="Helvetica"/>
          <w:color w:val="4A4A4A"/>
          <w:sz w:val="23"/>
          <w:szCs w:val="23"/>
          <w:shd w:val="clear" w:color="auto" w:fill="EEEEEE"/>
        </w:rPr>
        <w:t>от 3000 руб.</w:t>
      </w:r>
    </w:p>
    <w:p w:rsidR="00402215" w:rsidRDefault="00402215" w:rsidP="00402215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 w:right="-900"/>
        <w:rPr>
          <w:rFonts w:ascii="Helvetica" w:hAnsi="Helvetica"/>
          <w:color w:val="4A4A4A"/>
          <w:sz w:val="23"/>
          <w:szCs w:val="23"/>
        </w:rPr>
      </w:pPr>
      <w:r>
        <w:rPr>
          <w:rStyle w:val="serviceproduct"/>
          <w:rFonts w:ascii="Helvetica" w:hAnsi="Helvetica"/>
          <w:color w:val="4A4A4A"/>
          <w:sz w:val="23"/>
          <w:szCs w:val="23"/>
          <w:shd w:val="clear" w:color="auto" w:fill="EEEEEE"/>
        </w:rPr>
        <w:t>Ультразвуковое исследование органов малого таза</w:t>
      </w:r>
    </w:p>
    <w:p w:rsidR="00CF44DF" w:rsidRPr="00C33715" w:rsidRDefault="00CF44DF" w:rsidP="00C33715"/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46D"/>
    <w:multiLevelType w:val="multilevel"/>
    <w:tmpl w:val="68A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519A4"/>
    <w:multiLevelType w:val="multilevel"/>
    <w:tmpl w:val="A568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B6CDB"/>
    <w:multiLevelType w:val="multilevel"/>
    <w:tmpl w:val="957C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1D0CDC"/>
    <w:multiLevelType w:val="multilevel"/>
    <w:tmpl w:val="1E38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F3D57"/>
    <w:multiLevelType w:val="multilevel"/>
    <w:tmpl w:val="E5E6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402215"/>
    <w:rsid w:val="006B0CC0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72D8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2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22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0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lphonenew3">
    <w:name w:val="call_phone_new_3"/>
    <w:basedOn w:val="a0"/>
    <w:rsid w:val="00402215"/>
  </w:style>
  <w:style w:type="character" w:customStyle="1" w:styleId="serviceproduct">
    <w:name w:val="service__product"/>
    <w:basedOn w:val="a0"/>
    <w:rsid w:val="00402215"/>
  </w:style>
  <w:style w:type="character" w:customStyle="1" w:styleId="servicecost">
    <w:name w:val="service__cost"/>
    <w:basedOn w:val="a0"/>
    <w:rsid w:val="0040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963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6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7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16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8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12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06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4957756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2019-05-29T05:35:00Z</dcterms:created>
  <dcterms:modified xsi:type="dcterms:W3CDTF">2019-05-29T05:35:00Z</dcterms:modified>
</cp:coreProperties>
</file>