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0" w:name="2063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КОНСУЛЬТАЦИИ СПЕЦИАЛИСТОВ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0"/>
          <w:p w:rsidR="001E527F" w:rsidRPr="001E527F" w:rsidRDefault="001E527F" w:rsidP="001E527F">
            <w:pPr>
              <w:spacing w:after="0" w:line="240" w:lineRule="auto"/>
              <w:divId w:val="1768890160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Первичная консультация д.м.н.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Бубновского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10 000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9716146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Повторная консультация д.м.н.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Бубновского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4 000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72124615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кинезитерапевта</w:t>
            </w:r>
            <w:proofErr w:type="spellEnd"/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3 000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9689608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Повторная консультация врача-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кинезитерапевта</w:t>
            </w:r>
            <w:proofErr w:type="spellEnd"/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2 000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4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1" w:name="2064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ПЕРСОНАЛЬНЫЕ И РАЗОВЫЕ ЗАНЯТИЯ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  <w:gridCol w:w="1945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1"/>
          <w:p w:rsidR="001E527F" w:rsidRPr="001E527F" w:rsidRDefault="001E527F" w:rsidP="001E527F">
            <w:pPr>
              <w:spacing w:after="0" w:line="240" w:lineRule="auto"/>
              <w:divId w:val="1684546501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Персональное занятие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+2 500 р. доплачивается к занятию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46269712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Разовое занятие в общем зале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3 000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85901102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Разовое занятие в Розовом зале (цикл А и цикл Б)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4 000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5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2" w:name="2065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КУРСЫ ЛЕЧЕНИЯ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2"/>
          <w:p w:rsidR="001E527F" w:rsidRPr="001E527F" w:rsidRDefault="001E527F" w:rsidP="001E527F">
            <w:pPr>
              <w:spacing w:after="0" w:line="240" w:lineRule="auto"/>
              <w:divId w:val="88375700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1-ый цикл (12 занятий)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31 500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83978143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2-ой цикл (12 занятий)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28 400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0185101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3-ий цикл (12 занятий)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25 200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285892411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4-ый цикл и последующие (12 занятий)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22 000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6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3" w:name="2066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КУРСЫ ЛЕЧЕНИЯ ДЛЯ ЛЬГОТНЫХ КАТЕГОРИЙ ГРАЖДАН*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3"/>
          <w:p w:rsidR="001E527F" w:rsidRPr="001E527F" w:rsidRDefault="001E527F" w:rsidP="001E527F">
            <w:pPr>
              <w:spacing w:after="0" w:line="240" w:lineRule="auto"/>
              <w:divId w:val="123982765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1-ый цикл (12 занятий)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28 350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71056991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2-ой цикл (12 занятий)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25 560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84170400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3-ий цикл (12 занятий)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22 680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61513957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4-ый цикл и последующие (12 занятий)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19 800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7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4" w:name="2067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АБОНЕМЕНТЫ</w:t>
      </w:r>
    </w:p>
    <w:bookmarkEnd w:id="4"/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7F">
        <w:rPr>
          <w:rFonts w:ascii="framd" w:eastAsia="Times New Roman" w:hAnsi="framd" w:cs="Times New Roman"/>
          <w:color w:val="666666"/>
          <w:sz w:val="24"/>
          <w:szCs w:val="24"/>
          <w:shd w:val="clear" w:color="auto" w:fill="FFFFFF"/>
          <w:lang w:eastAsia="ru-RU"/>
        </w:rPr>
        <w:t>выдаются пациентам, прошедшим 3 цикла лечения, по рекомендации лечащего врача.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08279375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Абонемент на 1 месяц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20 000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43556702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Абонемент на 3 месяца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40 000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72819174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Абонемент на 12 месяцев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98 000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8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5" w:name="2095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ГИМНАСТИКА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5"/>
          <w:p w:rsidR="001E527F" w:rsidRPr="001E527F" w:rsidRDefault="001E527F" w:rsidP="001E527F">
            <w:pPr>
              <w:spacing w:after="0" w:line="240" w:lineRule="auto"/>
              <w:divId w:val="196129927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Кинезилайт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(1 занятие)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650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37496357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Аэро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-МТБ (1 занятие)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600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9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6" w:name="2094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МАССАЖ</w:t>
      </w:r>
    </w:p>
    <w:bookmarkEnd w:id="6"/>
    <w:p w:rsidR="001E527F" w:rsidRPr="001E527F" w:rsidRDefault="001E527F" w:rsidP="001E527F">
      <w:pPr>
        <w:shd w:val="clear" w:color="auto" w:fill="FFFFFF"/>
        <w:spacing w:before="180" w:after="180" w:line="240" w:lineRule="auto"/>
        <w:jc w:val="both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r w:rsidRPr="001E527F">
        <w:rPr>
          <w:rFonts w:ascii="framd" w:eastAsia="Times New Roman" w:hAnsi="framd" w:cs="Times New Roman"/>
          <w:color w:val="FF0000"/>
          <w:lang w:eastAsia="ru-RU"/>
        </w:rPr>
        <w:lastRenderedPageBreak/>
        <w:t>Скидка 15%</w:t>
      </w:r>
      <w:r w:rsidRPr="001E527F">
        <w:rPr>
          <w:rFonts w:ascii="framd" w:eastAsia="Times New Roman" w:hAnsi="framd" w:cs="Times New Roman"/>
          <w:color w:val="666666"/>
          <w:lang w:eastAsia="ru-RU"/>
        </w:rPr>
        <w:t> при покупке пакета из 10 массажей.</w:t>
      </w:r>
    </w:p>
    <w:p w:rsidR="001E527F" w:rsidRPr="001E527F" w:rsidRDefault="001E527F" w:rsidP="001E527F">
      <w:pPr>
        <w:shd w:val="clear" w:color="auto" w:fill="FFFFFF"/>
        <w:spacing w:before="180" w:after="180" w:line="240" w:lineRule="auto"/>
        <w:jc w:val="both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r w:rsidRPr="001E527F">
        <w:rPr>
          <w:rFonts w:ascii="framd" w:eastAsia="Times New Roman" w:hAnsi="framd" w:cs="Times New Roman"/>
          <w:color w:val="FF0000"/>
          <w:lang w:eastAsia="ru-RU"/>
        </w:rPr>
        <w:t>**</w:t>
      </w:r>
      <w:r w:rsidRPr="001E527F">
        <w:rPr>
          <w:rFonts w:ascii="framd" w:eastAsia="Times New Roman" w:hAnsi="framd" w:cs="Times New Roman"/>
          <w:color w:val="666666"/>
          <w:lang w:eastAsia="ru-RU"/>
        </w:rPr>
        <w:t> для детей от 7 до 14 лет.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63780315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Массаж спины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30 минут.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2 300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33176559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Массаж шейно-грудной зоны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20 минут.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33931119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Массаж шейно-грудной зоны + руки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40 минут.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2 700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62588736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Массаж ног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30 минут.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2 300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92688563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Массаж поясничного отдела + ноги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40 минут.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2 900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075668061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Массаж стоп тайскими палочками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30 минут.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2 400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374425272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Общий массаж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60 минут.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3 900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779448560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Массаж лица (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демакияж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, массаж, финишный крем)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1 900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99644662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Маска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30 минут.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2 300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46269263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Увлажнение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60 минут.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1 800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62269029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Добавочная зона массажа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1 000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47083125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Добавление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пантоника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к массажу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250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62295691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Акционная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81680267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Детский массаж</w:t>
            </w:r>
            <w:r w:rsidRPr="001E527F">
              <w:rPr>
                <w:rFonts w:ascii="framd" w:eastAsia="Times New Roman" w:hAnsi="framd" w:cs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спины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20 минут.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1 800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59108851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Детский массаж</w:t>
            </w:r>
            <w:r w:rsidRPr="001E527F">
              <w:rPr>
                <w:rFonts w:ascii="framd" w:eastAsia="Times New Roman" w:hAnsi="framd" w:cs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шейно-грудной зоны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15 минут.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1 200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70848797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Детский массаж</w:t>
            </w:r>
            <w:r w:rsidRPr="001E527F">
              <w:rPr>
                <w:rFonts w:ascii="framd" w:eastAsia="Times New Roman" w:hAnsi="framd" w:cs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шейно-грудной зоны + руки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25 минут.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2 200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84420294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Детский массаж</w:t>
            </w:r>
            <w:r w:rsidRPr="001E527F">
              <w:rPr>
                <w:rFonts w:ascii="framd" w:eastAsia="Times New Roman" w:hAnsi="framd" w:cs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ног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25 минут.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1 800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67797359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Детский массаж</w:t>
            </w:r>
            <w:r w:rsidRPr="001E527F">
              <w:rPr>
                <w:rFonts w:ascii="framd" w:eastAsia="Times New Roman" w:hAnsi="framd" w:cs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поясничного отдела + ноги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40 минут.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2 400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25730150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Детский массаж</w:t>
            </w:r>
            <w:r w:rsidRPr="001E527F">
              <w:rPr>
                <w:rFonts w:ascii="framd" w:eastAsia="Times New Roman" w:hAnsi="framd" w:cs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стоп тайскими палочками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30 минут.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1 900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34205527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Детский общий массаж</w:t>
            </w:r>
            <w:r w:rsidRPr="001E527F">
              <w:rPr>
                <w:rFonts w:ascii="framd" w:eastAsia="Times New Roman" w:hAnsi="framd" w:cs="Times New Roman"/>
                <w:color w:val="FF0000"/>
                <w:sz w:val="24"/>
                <w:szCs w:val="24"/>
                <w:lang w:eastAsia="ru-RU"/>
              </w:rPr>
              <w:t>**</w:t>
            </w: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1E527F">
              <w:rPr>
                <w:rFonts w:ascii="framd" w:eastAsia="Times New Roman" w:hAnsi="framd" w:cs="Times New Roman"/>
                <w:color w:val="666666"/>
                <w:sz w:val="19"/>
                <w:szCs w:val="19"/>
                <w:lang w:eastAsia="ru-RU"/>
              </w:rPr>
              <w:t>Продолжительность: 40 минут.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3 600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10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7" w:name="2124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УХОД ЗА ЛИЦОМ</w:t>
      </w:r>
    </w:p>
    <w:bookmarkEnd w:id="7"/>
    <w:p w:rsidR="001E527F" w:rsidRPr="001E527F" w:rsidRDefault="001E527F" w:rsidP="001E527F">
      <w:pPr>
        <w:shd w:val="clear" w:color="auto" w:fill="FFFFFF"/>
        <w:spacing w:before="180" w:after="180" w:line="240" w:lineRule="auto"/>
        <w:jc w:val="both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r w:rsidRPr="001E527F">
        <w:rPr>
          <w:rFonts w:ascii="framd" w:eastAsia="Times New Roman" w:hAnsi="framd" w:cs="Times New Roman"/>
          <w:b/>
          <w:bCs/>
          <w:i/>
          <w:iCs/>
          <w:color w:val="666666"/>
          <w:sz w:val="28"/>
          <w:szCs w:val="28"/>
          <w:lang w:eastAsia="ru-RU"/>
        </w:rPr>
        <w:t>*</w:t>
      </w:r>
      <w:r w:rsidRPr="001E527F">
        <w:rPr>
          <w:rFonts w:ascii="framd" w:eastAsia="Times New Roman" w:hAnsi="framd" w:cs="Times New Roman"/>
          <w:i/>
          <w:iCs/>
          <w:color w:val="666666"/>
          <w:lang w:eastAsia="ru-RU"/>
        </w:rPr>
        <w:t xml:space="preserve"> используется косметика </w:t>
      </w:r>
      <w:proofErr w:type="spellStart"/>
      <w:r w:rsidRPr="001E527F">
        <w:rPr>
          <w:rFonts w:ascii="framd" w:eastAsia="Times New Roman" w:hAnsi="framd" w:cs="Times New Roman"/>
          <w:i/>
          <w:iCs/>
          <w:color w:val="666666"/>
          <w:lang w:eastAsia="ru-RU"/>
        </w:rPr>
        <w:t>Eldan</w:t>
      </w:r>
      <w:proofErr w:type="spellEnd"/>
      <w:r w:rsidRPr="001E527F">
        <w:rPr>
          <w:rFonts w:ascii="framd" w:eastAsia="Times New Roman" w:hAnsi="framd" w:cs="Times New Roman"/>
          <w:i/>
          <w:iCs/>
          <w:color w:val="666666"/>
          <w:lang w:eastAsia="ru-RU"/>
        </w:rPr>
        <w:t xml:space="preserve">, </w:t>
      </w:r>
      <w:proofErr w:type="spellStart"/>
      <w:r w:rsidRPr="001E527F">
        <w:rPr>
          <w:rFonts w:ascii="framd" w:eastAsia="Times New Roman" w:hAnsi="framd" w:cs="Times New Roman"/>
          <w:i/>
          <w:iCs/>
          <w:color w:val="666666"/>
          <w:lang w:eastAsia="ru-RU"/>
        </w:rPr>
        <w:t>Histomer</w:t>
      </w:r>
      <w:proofErr w:type="spellEnd"/>
      <w:r w:rsidRPr="001E527F">
        <w:rPr>
          <w:rFonts w:ascii="framd" w:eastAsia="Times New Roman" w:hAnsi="framd" w:cs="Times New Roman"/>
          <w:i/>
          <w:iCs/>
          <w:color w:val="666666"/>
          <w:lang w:eastAsia="ru-RU"/>
        </w:rPr>
        <w:t xml:space="preserve"> (Швейцария)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224536400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lastRenderedPageBreak/>
              <w:t>Массаж лица: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54567236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   1) Пластический (30 мин)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1 400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858889972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   2) Классический (40 мин)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1 600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325939602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   3) Массаж травяными мешочками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1 400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62593714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Экспресс-уходы: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94669219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Увлажнение (30 мин)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1 700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27892348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Anti-age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(30 мин)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1 700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210849876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Экспресс-уход "Совершенство" для "особых" случаев (40 мин)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1 800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15541174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Экспресс-уход "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Молодильные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яблоки" (30 мин)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1 700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78777655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Экспресс-уход "Зимняя вуаль" (30 мин)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1 700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096367321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Летний антиоксидантный уход (30 мин)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1 700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06752908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Экспресс-уход для мужчин (40 мин)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2 000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6700383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Уход за кожей лица, увлажнение (60 мин)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2 700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33445787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Уход за кожей лица,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Anti-age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(60 мин)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3 500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74884175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Антикуперозный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уход (для чувствительной кожи) (60 мин)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2 900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51842199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Маска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(30 мин)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1 200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2813466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Маска для глубокого увлажнения (20 мин)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600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35692564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Маска коллагеновая, грязевая, антиоксидантная, фруктовая и др.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600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66612822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SPA-уход за кожей лица (очищение, маска, массаж) (50 мин)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3 200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28458012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Ампула ухода в дополнение к процедуре (в ассортименте, +5 минут)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350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11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8" w:name="2125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УХОД ЗА ТЕЛОМ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8"/>
          <w:p w:rsidR="001E527F" w:rsidRPr="001E527F" w:rsidRDefault="001E527F" w:rsidP="001E527F">
            <w:pPr>
              <w:spacing w:after="0" w:line="240" w:lineRule="auto"/>
              <w:divId w:val="203503168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Деликатный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пилинг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тела (распаривание,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пилинг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, финишный крем с элементами массажа) (60 мин)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2 600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93836850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SPA-программа по телу (распаривание,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пилинг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тела, обёртывание на выбор, </w:t>
            </w: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релакс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-массаж, чайная церемония) (120 мин)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6 800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88475220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Депиляция: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781753962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    1) Ноги до колен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от 900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49973393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    2) Ноги полностью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от 1 400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21130425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lastRenderedPageBreak/>
              <w:t>     3) Руки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800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70132242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    4) Подмышечные впадины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500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801412001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    5) Бикини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1 200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75559487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     6) Бикини (глубокое)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от 2 100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43408798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Ампула ухода в дополнение к процедуре (в ассортименте, +10 минут)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600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12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9" w:name="2642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КРИОПРОЦЕДУРЫ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9"/>
          <w:p w:rsidR="001E527F" w:rsidRPr="001E527F" w:rsidRDefault="001E527F" w:rsidP="001E527F">
            <w:pPr>
              <w:spacing w:after="0" w:line="240" w:lineRule="auto"/>
              <w:divId w:val="16628509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Первый сеанс криотерапии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1 200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13005488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1 600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551644942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10 процедур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15 200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04209344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15 процедур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21 600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88301245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20 процедур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27 200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201032680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500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38957740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волосистой части головы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550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78816063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лица + волосистой части головы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950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202652127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лица + зоны декольте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800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2141222352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лица + зоны декольте + волосистой части головы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1 300 р.</w:t>
            </w:r>
          </w:p>
        </w:tc>
      </w:tr>
    </w:tbl>
    <w:p w:rsidR="001E527F" w:rsidRPr="001E527F" w:rsidRDefault="001E527F" w:rsidP="001E527F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13" w:anchor="top" w:history="1">
        <w:r w:rsidRPr="001E527F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1E527F" w:rsidRPr="001E527F" w:rsidRDefault="001E527F" w:rsidP="001E527F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10" w:name="2643"/>
      <w:r w:rsidRPr="001E527F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ДОПОЛНИТЕЛЬНЫЕ УСЛУГИ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10"/>
          <w:p w:rsidR="001E527F" w:rsidRPr="001E527F" w:rsidRDefault="001E527F" w:rsidP="001E527F">
            <w:pPr>
              <w:spacing w:after="0" w:line="240" w:lineRule="auto"/>
              <w:divId w:val="481192770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Аренда ячейки для хранения (1 день)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100 р.</w:t>
            </w:r>
          </w:p>
        </w:tc>
      </w:tr>
    </w:tbl>
    <w:p w:rsidR="001E527F" w:rsidRPr="001E527F" w:rsidRDefault="001E527F" w:rsidP="001E5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1E527F" w:rsidRPr="001E527F" w:rsidTr="001E527F">
        <w:trPr>
          <w:trHeight w:val="375"/>
        </w:trPr>
        <w:tc>
          <w:tcPr>
            <w:tcW w:w="400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divId w:val="168933100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Аренда ячейки для хранения (1 месяц)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E527F" w:rsidRPr="001E527F" w:rsidRDefault="001E527F" w:rsidP="001E527F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1E527F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1B361E" w:rsidRDefault="001B361E">
      <w:bookmarkStart w:id="11" w:name="_GoBack"/>
      <w:bookmarkEnd w:id="11"/>
    </w:p>
    <w:sectPr w:rsidR="001B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m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4C"/>
    <w:rsid w:val="001B361E"/>
    <w:rsid w:val="001E527F"/>
    <w:rsid w:val="00B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28DB-89F3-4899-B5BC-C133C5F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52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5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52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bnovsky.org/centers/aviamotornaya/prices/index.php" TargetMode="External"/><Relationship Id="rId13" Type="http://schemas.openxmlformats.org/officeDocument/2006/relationships/hyperlink" Target="http://www.bubnovsky.org/centers/aviamotornaya/prices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bnovsky.org/centers/aviamotornaya/prices/index.php" TargetMode="External"/><Relationship Id="rId12" Type="http://schemas.openxmlformats.org/officeDocument/2006/relationships/hyperlink" Target="http://www.bubnovsky.org/centers/aviamotornaya/prices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bnovsky.org/centers/aviamotornaya/prices/index.php" TargetMode="External"/><Relationship Id="rId11" Type="http://schemas.openxmlformats.org/officeDocument/2006/relationships/hyperlink" Target="http://www.bubnovsky.org/centers/aviamotornaya/prices/index.php" TargetMode="External"/><Relationship Id="rId5" Type="http://schemas.openxmlformats.org/officeDocument/2006/relationships/hyperlink" Target="http://www.bubnovsky.org/centers/aviamotornaya/prices/index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ubnovsky.org/centers/aviamotornaya/prices/index.php" TargetMode="External"/><Relationship Id="rId4" Type="http://schemas.openxmlformats.org/officeDocument/2006/relationships/hyperlink" Target="http://www.bubnovsky.org/centers/aviamotornaya/prices/index.php" TargetMode="External"/><Relationship Id="rId9" Type="http://schemas.openxmlformats.org/officeDocument/2006/relationships/hyperlink" Target="http://www.bubnovsky.org/centers/aviamotornaya/prices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2019-05-28T11:34:00Z</dcterms:created>
  <dcterms:modified xsi:type="dcterms:W3CDTF">2019-05-28T11:34:00Z</dcterms:modified>
</cp:coreProperties>
</file>