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8"/>
        <w:gridCol w:w="7524"/>
        <w:gridCol w:w="1391"/>
        <w:gridCol w:w="960"/>
      </w:tblGrid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костной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нижних дыхательных путей и легочной ткани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периферических сосудов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периферической нервной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пищевода, желудка и двенадцатиперстной кишки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позвоночника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сердца и перикарда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суставов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Мануальная терапия при заболеваниях центральной нервной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Тракционное</w:t>
            </w:r>
            <w:proofErr w:type="spellEnd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вытяжение позвоночника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900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Тракционное</w:t>
            </w:r>
            <w:proofErr w:type="spellEnd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вытяжение позвоночника, 2 зоны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1 600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верхней конечности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1 500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Массаж верхней конечности, </w:t>
            </w:r>
            <w:proofErr w:type="spellStart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и области лопатки,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волосистой части головы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1 100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воротниковой области,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1 500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голеностопного сустава,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750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грудной клетки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2 680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кисти и предплечья,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1 610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коленного сустава,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800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локтевого сустава,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650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лучезапястного сустава,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750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нижней конечности и поясницы,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3 000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нижней конечности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2 680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lastRenderedPageBreak/>
              <w:t>Массаж передней брюшной стенки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1 180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плечевого сустава,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860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пояснично-крестцового отдела позвоночника,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1 930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при заболеваниях позвоночника,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3 000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при заболеваниях позвоночника, 1 сеанс (спина и поясница)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3 000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спины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2 680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Массаж стопы и голени </w:t>
            </w:r>
            <w:proofErr w:type="spellStart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двустронний</w:t>
            </w:r>
            <w:proofErr w:type="spellEnd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2 500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стопы и голени,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1 100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тазобедренного сустава и ягодичной области,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900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шеи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900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Массаж шейно-грудного отдела позвоночника,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Общий массаж медицинский, 1 сеанс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3 500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Воздействие инфракрасным излучением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750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Воздействие коротким ультрафиолетовым излучением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430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Низкоинтенсивное лазерное облучение кожи, 1-2 точки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860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Низкоинтенсивное лазерное облучение кожи, 3-4 точки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1 180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Низкоинтенсивное лазерное облучение кожи, 5-6 точек и более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1 610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Определение биодозы для ультрафиолетового облучения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650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Прием (осмотр, консультация) ведущего врача мануальной терапии первичный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6 300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Прием (осмотр, консультация) ведущего врача мануальной терапии повторный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4 300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Прием (осмотр, консультация) врача мануальной терапии первичный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Прием (осмотр, консультация) врача мануальной терапии повторный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Прием (осмотр, консультация) врача-остеопата первичный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6 000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Прием (осмотр, консультация) врача-остеопата повторный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5 500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lastRenderedPageBreak/>
              <w:t>Прием (осмотр, консультация) врача-</w:t>
            </w:r>
            <w:proofErr w:type="spellStart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первичный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After w:val="1"/>
          <w:wAfter w:w="952" w:type="dxa"/>
        </w:trPr>
        <w:tc>
          <w:tcPr>
            <w:tcW w:w="84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>рефлексотерапевта</w:t>
            </w:r>
            <w:proofErr w:type="spellEnd"/>
            <w:r w:rsidRPr="00D07331">
              <w:rPr>
                <w:rFonts w:ascii="Arial" w:eastAsia="Times New Roman" w:hAnsi="Arial" w:cs="Arial"/>
                <w:color w:val="424242"/>
                <w:sz w:val="24"/>
                <w:szCs w:val="24"/>
                <w:lang w:eastAsia="ru-RU"/>
              </w:rPr>
              <w:t xml:space="preserve"> повторный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Arial" w:eastAsia="Times New Roman" w:hAnsi="Arial" w:cs="Arial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Вакцинация против столбняка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800 ₽</w:t>
            </w:r>
          </w:p>
        </w:tc>
      </w:tr>
      <w:tr w:rsidR="00D07331" w:rsidRPr="00D07331" w:rsidTr="00D07331"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Вакцинация противогангренозной сывороткой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1 320 ₽</w:t>
            </w:r>
          </w:p>
        </w:tc>
      </w:tr>
      <w:tr w:rsidR="00D07331" w:rsidRPr="00D07331" w:rsidTr="00D07331"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Вакцинация против столбняка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800 ₽</w:t>
            </w:r>
          </w:p>
        </w:tc>
      </w:tr>
      <w:tr w:rsidR="00D07331" w:rsidRPr="00D07331" w:rsidTr="00D07331"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Вакцинация противогангренозной сывороткой</w:t>
            </w:r>
            <w:bookmarkStart w:id="0" w:name="_GoBack"/>
            <w:bookmarkEnd w:id="0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1 320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д.м.н.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8 200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д.м.н.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5 500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3 700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3 500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д.м.н.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8 200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д.м.н.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5 500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3 700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врача-невролога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3 500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ведущего врача-терапевта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ведущего врача-терапевта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4 500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 - терапевта по результатам обследования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4 400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профпатолога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первичный с проведением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профосмотра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врача-пульмонолога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врача-пульмонолога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4 000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3 700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3 500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ведущего врача-терапевта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ведущего врача-терапевта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4 500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Прием (осмотр, консультация) врача - терапевта по результатам обследования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4 400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профпатолога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первичный с проведением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профосмотра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врача-пульмонолога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врача-пульмонолога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4 000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3 700 ₽</w:t>
            </w:r>
          </w:p>
        </w:tc>
      </w:tr>
      <w:tr w:rsidR="00D07331" w:rsidRPr="00D07331" w:rsidTr="00D0733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3 500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3 800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2 900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Ортостатическая проба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590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1 100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750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артериального давления 24 часа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7 700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артериального давления 48 часов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9 000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сердечного ритма 24 часа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7 700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сердечного ритма 48 часов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9 000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5 500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3 800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2 900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Ортостатическая проба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590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1 100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Регистрация электрокардиограммы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750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артериального давления 24 часа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7 700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артериального давления 48 часов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9 000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сердечного ритма 24 часа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7 700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Холтеровское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сердечного ритма 48 часов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9 000 ₽</w:t>
            </w:r>
          </w:p>
        </w:tc>
      </w:tr>
      <w:tr w:rsidR="00D07331" w:rsidRPr="00D07331" w:rsidTr="00D07331">
        <w:trPr>
          <w:gridBefore w:val="2"/>
          <w:wBefore w:w="900" w:type="dxa"/>
        </w:trPr>
        <w:tc>
          <w:tcPr>
            <w:tcW w:w="8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Электрокардиография с физической нагрузкой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5 500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Обзорная рентгенография органов брюшной полости в 2-х проекциях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2 500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Панорамная рентгенография нижней челюсти 1 проекция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Панорамная рентгенография нижней челюсти 2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2 200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верхней конечности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височно-нижнечелюстного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височной кости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всего черепа, в одной или более проекциях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голеностопного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гортани и трахеи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1 900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грудины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ключицы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коленного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копчика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костей лицевого скелета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крестца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крестца и копчика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легких 1 проекция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легких 2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лопатки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Рентгенография мягких тканей туловища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надколенника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нижней конечности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позвоночника с функциональными пробами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3 900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позвоночника, специальные исследования и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почек и мочевыводящих путей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поясничного отдела позвоночника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придаточных пазух носа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1 500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придаточных пазух носа 2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1 920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ребра(ер) более 3 проекций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2 600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ребра(ер) до 3-х проекций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2 160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таза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2 200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Обзорная рентгенография органов брюшной полости в 2-х проекциях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2 500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Панорамная рентгенография нижней челюсти 1 проекция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Панорамная рентгенография нижней челюсти 2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2 200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верхней конечности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височно-нижнечелюстного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височной кости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всего черепа, в одной или более проекциях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голеностопного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Рентгенография гортани и трахеи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1 900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грудины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грудного отдела позвоночника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ключицы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коленного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копчика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костей лицевого скелета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2 000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крестца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крестца и копчика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легких 1 проекция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легких 2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локтевого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лопатки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лучезапястного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мягких тканей туловища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2 400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надколенника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нижней конечности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позвоночника с функциональными пробами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3 900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позвоночника, специальные исследования и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почек и мочевыводящих путей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поясничного отдела позвоночника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придаточных пазух носа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1 500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придаточных пазух носа 2 проекции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1 920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ребра(ер) более 3 проекций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2 600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Рентгенография ребра(ер) до 3-х проекций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2 160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таза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2 200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1 800 ₽</w:t>
            </w:r>
          </w:p>
        </w:tc>
      </w:tr>
      <w:tr w:rsidR="00D07331" w:rsidRPr="00D07331" w:rsidTr="00D07331">
        <w:trPr>
          <w:gridBefore w:val="1"/>
          <w:wBefore w:w="852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150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Рентгенография шейного отдела позвоночника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0" w:type="dxa"/>
              <w:left w:w="0" w:type="dxa"/>
              <w:bottom w:w="150" w:type="dxa"/>
              <w:right w:w="225" w:type="dxa"/>
            </w:tcMar>
            <w:vAlign w:val="center"/>
            <w:hideMark/>
          </w:tcPr>
          <w:p w:rsidR="00D07331" w:rsidRPr="00D07331" w:rsidRDefault="00D07331" w:rsidP="00D07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</w:pPr>
            <w:r w:rsidRPr="00D07331">
              <w:rPr>
                <w:rFonts w:ascii="Times New Roman" w:eastAsia="Times New Roman" w:hAnsi="Times New Roman" w:cs="Times New Roman"/>
                <w:b/>
                <w:bCs/>
                <w:color w:val="F68720"/>
                <w:sz w:val="24"/>
                <w:szCs w:val="24"/>
                <w:lang w:eastAsia="ru-RU"/>
              </w:rPr>
              <w:t>2 300 ₽</w:t>
            </w:r>
          </w:p>
        </w:tc>
      </w:tr>
    </w:tbl>
    <w:p w:rsidR="00BE6E98" w:rsidRDefault="00BE6E98"/>
    <w:sectPr w:rsidR="00BE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87"/>
    <w:rsid w:val="00246887"/>
    <w:rsid w:val="00BE6E98"/>
    <w:rsid w:val="00D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C8E5"/>
  <w15:chartTrackingRefBased/>
  <w15:docId w15:val="{424FCB70-0229-4095-A9CC-3D76661E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77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2233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1184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4927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192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85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87946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58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8581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777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Mudry</dc:creator>
  <cp:keywords/>
  <dc:description/>
  <cp:lastModifiedBy>Miroslav Mudry</cp:lastModifiedBy>
  <cp:revision>2</cp:revision>
  <dcterms:created xsi:type="dcterms:W3CDTF">2019-06-11T09:13:00Z</dcterms:created>
  <dcterms:modified xsi:type="dcterms:W3CDTF">2019-06-11T09:13:00Z</dcterms:modified>
</cp:coreProperties>
</file>