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10" w:rsidRDefault="00027210" w:rsidP="00027210">
      <w:pPr>
        <w:pStyle w:val="3"/>
        <w:shd w:val="clear" w:color="auto" w:fill="FFFFFF"/>
        <w:spacing w:before="0" w:after="225"/>
        <w:rPr>
          <w:rFonts w:ascii="Arial" w:hAnsi="Arial" w:cs="Arial"/>
          <w:color w:val="34343C"/>
          <w:sz w:val="36"/>
          <w:szCs w:val="36"/>
        </w:rPr>
      </w:pPr>
      <w:r>
        <w:rPr>
          <w:rStyle w:val="a4"/>
          <w:rFonts w:ascii="Arial" w:hAnsi="Arial" w:cs="Arial"/>
          <w:b w:val="0"/>
          <w:bCs w:val="0"/>
          <w:color w:val="34343C"/>
          <w:sz w:val="36"/>
          <w:szCs w:val="36"/>
        </w:rPr>
        <w:t xml:space="preserve">Стоимость приема в Московском центре </w:t>
      </w:r>
      <w:proofErr w:type="spellStart"/>
      <w:r>
        <w:rPr>
          <w:rStyle w:val="a4"/>
          <w:rFonts w:ascii="Arial" w:hAnsi="Arial" w:cs="Arial"/>
          <w:b w:val="0"/>
          <w:bCs w:val="0"/>
          <w:color w:val="34343C"/>
          <w:sz w:val="36"/>
          <w:szCs w:val="36"/>
        </w:rPr>
        <w:t>остеопрактики</w:t>
      </w:r>
      <w:proofErr w:type="spellEnd"/>
      <w:r>
        <w:rPr>
          <w:rStyle w:val="a4"/>
          <w:rFonts w:ascii="Arial" w:hAnsi="Arial" w:cs="Arial"/>
          <w:b w:val="0"/>
          <w:bCs w:val="0"/>
          <w:color w:val="34343C"/>
          <w:sz w:val="36"/>
          <w:szCs w:val="36"/>
        </w:rPr>
        <w:t xml:space="preserve"> А. Е. Смирнова </w:t>
      </w:r>
      <w:r>
        <w:rPr>
          <w:rFonts w:ascii="Arial" w:hAnsi="Arial" w:cs="Arial"/>
          <w:color w:val="34343C"/>
          <w:sz w:val="36"/>
          <w:szCs w:val="36"/>
        </w:rPr>
        <w:br/>
      </w:r>
      <w:r>
        <w:rPr>
          <w:rStyle w:val="a4"/>
          <w:rFonts w:ascii="Arial" w:hAnsi="Arial" w:cs="Arial"/>
          <w:b w:val="0"/>
          <w:bCs w:val="0"/>
          <w:color w:val="34343C"/>
          <w:sz w:val="36"/>
          <w:szCs w:val="36"/>
        </w:rPr>
        <w:t>(индивидуальные консультации, обучение, оздоровление):</w:t>
      </w:r>
    </w:p>
    <w:p w:rsidR="00027210" w:rsidRDefault="00027210" w:rsidP="0002721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Остеопрактика</w:t>
      </w:r>
      <w:proofErr w:type="spellEnd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 первичная консультация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остеопракта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включая тестирование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остеопрактическую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коррекцию-оздоровление (45-60 мин.) – 5000 рублей, прием в вечернее время после 19:00 - 6000 рублей</w:t>
      </w:r>
    </w:p>
    <w:p w:rsidR="00027210" w:rsidRDefault="00027210" w:rsidP="0002721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Остеопрактика</w:t>
      </w:r>
      <w:proofErr w:type="spellEnd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 повторный прием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остеопракта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(45-60 мин.) – 5000 рублей</w:t>
      </w:r>
    </w:p>
    <w:p w:rsidR="00027210" w:rsidRDefault="00027210" w:rsidP="0002721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Остеопрактика</w:t>
      </w:r>
      <w:proofErr w:type="spellEnd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 ручной оздоровительный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лимфодренаж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способствует освобождению путей оттока лимфы, уменьшению застойных явлений в полости черепа, брюшном и тазовом регионе, устранение отечности ног и рук, улучшению питания тканей, пролонгирует эффект от остеопатических сеансов (60 мин.) – 4000 рублей</w:t>
      </w:r>
    </w:p>
    <w:p w:rsidR="00027210" w:rsidRDefault="00027210" w:rsidP="0002721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Остеопрактика</w:t>
      </w:r>
      <w:proofErr w:type="spellEnd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 комплексная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остеопрактическая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программа "эстетическая моделирование - оздоровление тела" - улучшение мышечного тонуса, формы груди, ягодиц, живота, бедер (60 мин.) – 4000 рублей</w:t>
      </w:r>
    </w:p>
    <w:p w:rsidR="00027210" w:rsidRDefault="00027210" w:rsidP="0002721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Остеопрактика</w:t>
      </w:r>
      <w:proofErr w:type="spellEnd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 комплексная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остеопрактическая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программа "Глобальное эстетическое моделирование" - коррекция-оздоровление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лицо+тело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(90-120 мин.) – 7000 рублей</w:t>
      </w:r>
    </w:p>
    <w:p w:rsidR="00027210" w:rsidRDefault="00027210" w:rsidP="0002721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Остеопрактика</w:t>
      </w:r>
      <w:proofErr w:type="spellEnd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: </w:t>
      </w:r>
      <w:r>
        <w:rPr>
          <w:rFonts w:ascii="Arial" w:hAnsi="Arial" w:cs="Arial"/>
          <w:color w:val="000000"/>
          <w:sz w:val="23"/>
          <w:szCs w:val="23"/>
        </w:rPr>
        <w:t>индивидуальная консультация Смирнова Александра Евгеньевича – 12000 рублей</w:t>
      </w:r>
    </w:p>
    <w:p w:rsidR="00027210" w:rsidRDefault="00027210" w:rsidP="00027210">
      <w:pPr>
        <w:pStyle w:val="3"/>
        <w:shd w:val="clear" w:color="auto" w:fill="FFFFFF"/>
        <w:spacing w:before="0" w:after="225"/>
        <w:rPr>
          <w:rFonts w:ascii="Arial" w:hAnsi="Arial" w:cs="Arial"/>
          <w:color w:val="34343C"/>
          <w:sz w:val="36"/>
          <w:szCs w:val="36"/>
        </w:rPr>
      </w:pPr>
      <w:r>
        <w:rPr>
          <w:rStyle w:val="a4"/>
          <w:rFonts w:ascii="Arial" w:hAnsi="Arial" w:cs="Arial"/>
          <w:b w:val="0"/>
          <w:bCs w:val="0"/>
          <w:color w:val="34343C"/>
          <w:sz w:val="36"/>
          <w:szCs w:val="36"/>
        </w:rPr>
        <w:t>Семейный прием: </w:t>
      </w:r>
    </w:p>
    <w:p w:rsidR="00027210" w:rsidRDefault="00027210" w:rsidP="0002721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Лариса Александровна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Балдоржиева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Новиков-Лавров Андрей Владиславович проводят семейный прием одновременно на двух кушетках. Особенно рекомендуем для недавно родивших и родившихся. </w:t>
      </w:r>
      <w:r>
        <w:rPr>
          <w:rFonts w:ascii="Arial" w:hAnsi="Arial" w:cs="Arial"/>
          <w:color w:val="000000"/>
          <w:sz w:val="23"/>
          <w:szCs w:val="23"/>
        </w:rPr>
        <w:br/>
        <w:t>Ребенок + 1 взрослый 8000. </w:t>
      </w:r>
      <w:r>
        <w:rPr>
          <w:rFonts w:ascii="Arial" w:hAnsi="Arial" w:cs="Arial"/>
          <w:color w:val="000000"/>
          <w:sz w:val="23"/>
          <w:szCs w:val="23"/>
        </w:rPr>
        <w:br/>
        <w:t>Взрослый по детской цене. </w:t>
      </w:r>
      <w:r>
        <w:rPr>
          <w:rFonts w:ascii="Arial" w:hAnsi="Arial" w:cs="Arial"/>
          <w:color w:val="000000"/>
          <w:sz w:val="23"/>
          <w:szCs w:val="23"/>
        </w:rPr>
        <w:br/>
        <w:t>Продолжительность 45мин.</w:t>
      </w:r>
    </w:p>
    <w:p w:rsidR="00027210" w:rsidRDefault="00027210" w:rsidP="00027210">
      <w:pPr>
        <w:pStyle w:val="3"/>
        <w:shd w:val="clear" w:color="auto" w:fill="FFFFFF"/>
        <w:spacing w:before="0" w:after="225"/>
        <w:rPr>
          <w:rFonts w:ascii="Arial" w:hAnsi="Arial" w:cs="Arial"/>
          <w:color w:val="34343C"/>
          <w:sz w:val="36"/>
          <w:szCs w:val="36"/>
        </w:rPr>
      </w:pPr>
      <w:r>
        <w:rPr>
          <w:rStyle w:val="a4"/>
          <w:rFonts w:ascii="Arial" w:hAnsi="Arial" w:cs="Arial"/>
          <w:b w:val="0"/>
          <w:bCs w:val="0"/>
          <w:color w:val="34343C"/>
          <w:sz w:val="36"/>
          <w:szCs w:val="36"/>
        </w:rPr>
        <w:t>Детям и пенсионерам центр предоставляет скидки:</w:t>
      </w:r>
    </w:p>
    <w:p w:rsidR="00027210" w:rsidRDefault="00027210" w:rsidP="0002721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Остеопрактика</w:t>
      </w:r>
      <w:proofErr w:type="spellEnd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: </w:t>
      </w:r>
      <w:r>
        <w:rPr>
          <w:rFonts w:ascii="Arial" w:hAnsi="Arial" w:cs="Arial"/>
          <w:color w:val="000000"/>
          <w:sz w:val="23"/>
          <w:szCs w:val="23"/>
        </w:rPr>
        <w:t>льготная стоимость приема для детей - 4000 рублей</w:t>
      </w:r>
    </w:p>
    <w:p w:rsidR="00027210" w:rsidRDefault="00027210" w:rsidP="0002721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Остеопрактика</w:t>
      </w:r>
      <w:proofErr w:type="spellEnd"/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> стоимость приема для пенсионеров - 4000 рублей</w:t>
      </w:r>
    </w:p>
    <w:p w:rsidR="00027210" w:rsidRDefault="00027210" w:rsidP="0002721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27210" w:rsidRDefault="00027210" w:rsidP="0002721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</w:rPr>
        <w:t>Подбор супинаторов (стелек)</w:t>
      </w:r>
      <w:r>
        <w:rPr>
          <w:rFonts w:ascii="Arial" w:hAnsi="Arial" w:cs="Arial"/>
          <w:color w:val="000000"/>
          <w:sz w:val="23"/>
          <w:szCs w:val="23"/>
        </w:rPr>
        <w:t xml:space="preserve"> по технологии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Формтотикс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включая: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• предварительную консультацию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остеопракта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(30-40 мин),</w:t>
      </w:r>
      <w:r>
        <w:rPr>
          <w:rFonts w:ascii="Arial" w:hAnsi="Arial" w:cs="Arial"/>
          <w:color w:val="000000"/>
          <w:sz w:val="23"/>
          <w:szCs w:val="23"/>
        </w:rPr>
        <w:br/>
        <w:t>• подбор индивидуального супинатора,</w:t>
      </w:r>
      <w:r>
        <w:rPr>
          <w:rFonts w:ascii="Arial" w:hAnsi="Arial" w:cs="Arial"/>
          <w:color w:val="000000"/>
          <w:sz w:val="23"/>
          <w:szCs w:val="23"/>
        </w:rPr>
        <w:br/>
        <w:t>• формовку супинатора,</w:t>
      </w:r>
      <w:r>
        <w:rPr>
          <w:rFonts w:ascii="Arial" w:hAnsi="Arial" w:cs="Arial"/>
          <w:color w:val="000000"/>
          <w:sz w:val="23"/>
          <w:szCs w:val="23"/>
        </w:rPr>
        <w:br/>
        <w:t>• обучение самомассажу и оздоровительной гимнастике стопы</w:t>
      </w:r>
      <w:r>
        <w:rPr>
          <w:rFonts w:ascii="Arial" w:hAnsi="Arial" w:cs="Arial"/>
          <w:color w:val="000000"/>
          <w:sz w:val="23"/>
          <w:szCs w:val="23"/>
        </w:rPr>
        <w:br/>
        <w:t>• коррекцию супинатора (проводится через 2 недели)</w:t>
      </w:r>
      <w:r>
        <w:rPr>
          <w:rFonts w:ascii="Arial" w:hAnsi="Arial" w:cs="Arial"/>
          <w:color w:val="000000"/>
          <w:sz w:val="23"/>
          <w:szCs w:val="23"/>
        </w:rPr>
        <w:br/>
        <w:t xml:space="preserve">Стоимость всей технологии зависит от особенностей используемых отрезов-супинаторов (материал, модель) и колеблется от 4000 (альтернативные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ортезы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серии Фут Мастер) до 6500 рублей (оригинальные новозеландские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ортезы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серии Форм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Тотикс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</w:p>
    <w:p w:rsidR="00027210" w:rsidRDefault="00027210" w:rsidP="0002721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lastRenderedPageBreak/>
        <w:t>Ортезирование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 технологии Форм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Тотикс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оригинальными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новозелендскими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ортезами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при заказе 2х и более супинаторов - цена составляет 6500 на 1й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ортез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по 4500 на последующие.</w:t>
      </w:r>
    </w:p>
    <w:p w:rsidR="00027210" w:rsidRDefault="00027210" w:rsidP="0002721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Подбор индивидуальной самостоятельной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остеопрактической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коррекции, обучение спиральной гимнастике, самостоятельной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постизометрической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мышечной релаксации,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остеопрактическому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самомассажу, самостоятельной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лимфодренажной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техники,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самооздоровлению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(60 мин.) – 4000 рублей</w:t>
      </w:r>
    </w:p>
    <w:p w:rsidR="00CF44DF" w:rsidRPr="00C33715" w:rsidRDefault="00CF44DF" w:rsidP="00C33715">
      <w:bookmarkStart w:id="0" w:name="_GoBack"/>
      <w:bookmarkEnd w:id="0"/>
    </w:p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027210"/>
    <w:rsid w:val="006B0CC0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272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027210"/>
    <w:rPr>
      <w:b/>
      <w:bCs/>
    </w:rPr>
  </w:style>
  <w:style w:type="paragraph" w:styleId="a5">
    <w:name w:val="Normal (Web)"/>
    <w:basedOn w:val="a"/>
    <w:uiPriority w:val="99"/>
    <w:semiHidden/>
    <w:unhideWhenUsed/>
    <w:rsid w:val="0002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2019-06-07T17:01:00Z</dcterms:created>
  <dcterms:modified xsi:type="dcterms:W3CDTF">2019-06-07T17:01:00Z</dcterms:modified>
</cp:coreProperties>
</file>