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11" w:rsidRDefault="002B4511" w:rsidP="002B4511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2B4511" w:rsidRDefault="002B4511" w:rsidP="002B451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" w:history="1">
        <w:r>
          <w:rPr>
            <w:rStyle w:val="a3"/>
            <w:rFonts w:ascii="Arial" w:hAnsi="Arial" w:cs="Arial"/>
            <w:color w:val="000000"/>
          </w:rPr>
          <w:t>Прием первичный врача-невролога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1600 руб.</w:t>
      </w:r>
    </w:p>
    <w:p w:rsidR="002B4511" w:rsidRDefault="002B4511" w:rsidP="002B451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000000"/>
          </w:rPr>
          <w:t>Прием повторный врача-невролога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1300 руб.</w:t>
      </w:r>
    </w:p>
    <w:p w:rsidR="002B4511" w:rsidRDefault="002B4511" w:rsidP="002B4511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врача-невролога без диагностики по документам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2B4511" w:rsidRDefault="002B4511" w:rsidP="002B451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Услуги</w:t>
      </w:r>
    </w:p>
    <w:p w:rsidR="002B4511" w:rsidRDefault="002B4511" w:rsidP="002B451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Медицинская блокада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(Введение анестетиков в одну зону)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2B4511" w:rsidRDefault="002B4511" w:rsidP="002B451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proofErr w:type="spellStart"/>
        <w:r>
          <w:rPr>
            <w:rStyle w:val="a3"/>
            <w:rFonts w:ascii="Arial" w:hAnsi="Arial" w:cs="Arial"/>
            <w:color w:val="000000"/>
          </w:rPr>
          <w:t>Паравертебральная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блокада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proofErr w:type="spellStart"/>
      <w:r>
        <w:rPr>
          <w:rStyle w:val="js-pricelist-title"/>
          <w:rFonts w:ascii="Arial" w:hAnsi="Arial" w:cs="Arial"/>
          <w:color w:val="000000"/>
        </w:rPr>
        <w:t>Периартикулярное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введение лекарственных препаратов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2B4511" w:rsidRDefault="002B4511" w:rsidP="002B4511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 xml:space="preserve">Блокада </w:t>
        </w:r>
        <w:proofErr w:type="spellStart"/>
        <w:r>
          <w:rPr>
            <w:rStyle w:val="a3"/>
            <w:rFonts w:ascii="Arial" w:hAnsi="Arial" w:cs="Arial"/>
            <w:color w:val="000000"/>
          </w:rPr>
          <w:t>тригерных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точек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точка</w:t>
      </w:r>
    </w:p>
    <w:p w:rsidR="002B4511" w:rsidRDefault="002B4511" w:rsidP="002B4511">
      <w:pPr>
        <w:numPr>
          <w:ilvl w:val="0"/>
          <w:numId w:val="2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1" w:history="1">
        <w:proofErr w:type="spellStart"/>
        <w:r>
          <w:rPr>
            <w:rStyle w:val="a3"/>
            <w:rFonts w:ascii="Arial" w:hAnsi="Arial" w:cs="Arial"/>
            <w:color w:val="000000"/>
          </w:rPr>
          <w:t>Фармакопунктура</w:t>
        </w:r>
        <w:proofErr w:type="spellEnd"/>
      </w:hyperlink>
    </w:p>
    <w:p w:rsidR="002B4511" w:rsidRDefault="002B4511" w:rsidP="002B451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2B4511" w:rsidRDefault="002B4511" w:rsidP="002B4511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Прием</w:t>
      </w:r>
    </w:p>
    <w:p w:rsidR="002B4511" w:rsidRDefault="002B4511" w:rsidP="002B451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Прием первичный врача-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гирудотерапевта</w:t>
        </w:r>
        <w:proofErr w:type="spellEnd"/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Прием повторный врача-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гирудотерапевта</w:t>
        </w:r>
        <w:proofErr w:type="spellEnd"/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1000 руб.</w:t>
      </w:r>
    </w:p>
    <w:p w:rsidR="002B4511" w:rsidRDefault="002B4511" w:rsidP="002B451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Манипуляции</w:t>
      </w:r>
    </w:p>
    <w:p w:rsidR="002B4511" w:rsidRDefault="002B4511" w:rsidP="002B4511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Постановка пиявок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1700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 / 3 - 5 </w:t>
      </w:r>
      <w:proofErr w:type="spellStart"/>
      <w:r>
        <w:rPr>
          <w:rFonts w:ascii="Arial" w:hAnsi="Arial" w:cs="Arial"/>
          <w:color w:val="999999"/>
        </w:rPr>
        <w:t>шт</w:t>
      </w:r>
      <w:proofErr w:type="spellEnd"/>
    </w:p>
    <w:p w:rsidR="002B4511" w:rsidRDefault="002B4511" w:rsidP="002B4511">
      <w:pPr>
        <w:numPr>
          <w:ilvl w:val="0"/>
          <w:numId w:val="4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Постановка пиявок</w:t>
        </w:r>
      </w:hyperlink>
    </w:p>
    <w:p w:rsidR="002B4511" w:rsidRDefault="002B4511" w:rsidP="002B451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270" w:lineRule="atLeast"/>
        <w:ind w:right="-150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7</w:t>
      </w:r>
    </w:p>
    <w:p w:rsidR="002B4511" w:rsidRDefault="002B4511" w:rsidP="002B451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2200 руб.</w:t>
      </w:r>
    </w:p>
    <w:p w:rsidR="002B4511" w:rsidRDefault="002B4511" w:rsidP="002B4511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</w:t>
      </w:r>
    </w:p>
    <w:p w:rsidR="002B4511" w:rsidRDefault="002B4511" w:rsidP="002B4511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Прием первичный врача-</w:t>
        </w:r>
        <w:proofErr w:type="spellStart"/>
        <w:r>
          <w:rPr>
            <w:rStyle w:val="a3"/>
            <w:rFonts w:ascii="Arial" w:hAnsi="Arial" w:cs="Arial"/>
            <w:color w:val="000000"/>
          </w:rPr>
          <w:t>рефлексотерапевта</w:t>
        </w:r>
        <w:proofErr w:type="spellEnd"/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2B4511" w:rsidRDefault="002B4511" w:rsidP="002B4511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Манипуляции</w:t>
      </w:r>
    </w:p>
    <w:p w:rsidR="002B4511" w:rsidRDefault="002B4511" w:rsidP="002B451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Динамическая рефлексотерапия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2B4511" w:rsidRDefault="002B4511" w:rsidP="002B451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 xml:space="preserve">Классическая </w:t>
        </w:r>
        <w:proofErr w:type="spellStart"/>
        <w:r>
          <w:rPr>
            <w:rStyle w:val="a3"/>
            <w:rFonts w:ascii="Arial" w:hAnsi="Arial" w:cs="Arial"/>
            <w:color w:val="000000"/>
          </w:rPr>
          <w:t>корпоральная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иглорефлексотерапия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2B4511" w:rsidRDefault="002B4511" w:rsidP="002B451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proofErr w:type="spellStart"/>
        <w:r>
          <w:rPr>
            <w:rStyle w:val="a3"/>
            <w:rFonts w:ascii="Arial" w:hAnsi="Arial" w:cs="Arial"/>
            <w:color w:val="000000"/>
          </w:rPr>
          <w:t>Фармакопунктура</w:t>
        </w:r>
        <w:proofErr w:type="spellEnd"/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1200 руб.</w:t>
      </w:r>
    </w:p>
    <w:p w:rsidR="002B4511" w:rsidRDefault="002B4511" w:rsidP="002B451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Комплексный сеанс ИРТ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3000 руб.</w:t>
      </w:r>
    </w:p>
    <w:p w:rsidR="002B4511" w:rsidRDefault="002B4511" w:rsidP="002B4511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Точечный массаж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2000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2B4511" w:rsidRDefault="002B4511" w:rsidP="002B4511">
      <w:pPr>
        <w:numPr>
          <w:ilvl w:val="0"/>
          <w:numId w:val="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Точечный массаж</w:t>
        </w:r>
      </w:hyperlink>
    </w:p>
    <w:p w:rsidR="002B4511" w:rsidRDefault="002B4511" w:rsidP="002B451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3000 руб.</w:t>
      </w:r>
    </w:p>
    <w:p w:rsidR="002B4511" w:rsidRDefault="002B4511" w:rsidP="002B4511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2B4511" w:rsidRDefault="002B4511" w:rsidP="002B4511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Отделение массажа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Массаж волосистой части головы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Массаж шейно-воротниковой области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 xml:space="preserve">Массаж спины(Включает все </w:t>
        </w:r>
        <w:proofErr w:type="spellStart"/>
        <w:r>
          <w:rPr>
            <w:rStyle w:val="a3"/>
            <w:rFonts w:ascii="Arial" w:hAnsi="Arial" w:cs="Arial"/>
            <w:color w:val="000000"/>
          </w:rPr>
          <w:t>отделы:шейный,грудной,поясничный,крестцовый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Массаж рук (</w:t>
        </w:r>
        <w:proofErr w:type="spellStart"/>
        <w:r>
          <w:rPr>
            <w:rStyle w:val="a3"/>
            <w:rFonts w:ascii="Arial" w:hAnsi="Arial" w:cs="Arial"/>
            <w:color w:val="000000"/>
          </w:rPr>
          <w:t>включает:плечо,предплечье,кисть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Обе конечности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 xml:space="preserve">Массаж рук(включает </w:t>
        </w:r>
        <w:proofErr w:type="spellStart"/>
        <w:r>
          <w:rPr>
            <w:rStyle w:val="a3"/>
            <w:rFonts w:ascii="Arial" w:hAnsi="Arial" w:cs="Arial"/>
            <w:color w:val="000000"/>
          </w:rPr>
          <w:t>плечо,предплечье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 кисть)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Одна конечность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900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25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Массаж ног (</w:t>
        </w:r>
        <w:proofErr w:type="spellStart"/>
        <w:r>
          <w:rPr>
            <w:rStyle w:val="a3"/>
            <w:rFonts w:ascii="Arial" w:hAnsi="Arial" w:cs="Arial"/>
            <w:color w:val="000000"/>
          </w:rPr>
          <w:t>влючает:ягодицы,бедро,голень,стопа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Обе конечности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Массаж ног (</w:t>
        </w:r>
        <w:proofErr w:type="spellStart"/>
        <w:r>
          <w:rPr>
            <w:rStyle w:val="a3"/>
            <w:rFonts w:ascii="Arial" w:hAnsi="Arial" w:cs="Arial"/>
            <w:color w:val="000000"/>
          </w:rPr>
          <w:t>влючает:ягодицы,бедро,голень,стопа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Одна конечность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1250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25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Массаж стоп (включает: голени и стопы)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Обе конечности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1800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50 - 60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Массаж стоп (</w:t>
        </w:r>
        <w:proofErr w:type="spellStart"/>
        <w:r>
          <w:rPr>
            <w:rStyle w:val="a3"/>
            <w:rFonts w:ascii="Arial" w:hAnsi="Arial" w:cs="Arial"/>
            <w:color w:val="000000"/>
          </w:rPr>
          <w:t>включает:голень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 стопу)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Одна конечность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900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lastRenderedPageBreak/>
        <w:t> / 25 - 30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Массаж стоп (только стопы)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Обе конечности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Массаж живота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Общий массаж (</w:t>
        </w:r>
        <w:proofErr w:type="spellStart"/>
        <w:r>
          <w:rPr>
            <w:rStyle w:val="a3"/>
            <w:rFonts w:ascii="Arial" w:hAnsi="Arial" w:cs="Arial"/>
            <w:color w:val="000000"/>
          </w:rPr>
          <w:t>спина,ноги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 руки полностью)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2500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Общий массаж (</w:t>
        </w:r>
        <w:proofErr w:type="spellStart"/>
        <w:r>
          <w:rPr>
            <w:rStyle w:val="a3"/>
            <w:rFonts w:ascii="Arial" w:hAnsi="Arial" w:cs="Arial"/>
            <w:color w:val="000000"/>
          </w:rPr>
          <w:t>спина,ноги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 руки полностью)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3100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</w:t>
      </w:r>
    </w:p>
    <w:p w:rsidR="002B4511" w:rsidRDefault="002B4511" w:rsidP="002B4511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Общий массаж (</w:t>
        </w:r>
        <w:proofErr w:type="spellStart"/>
        <w:r>
          <w:rPr>
            <w:rStyle w:val="a3"/>
            <w:rFonts w:ascii="Arial" w:hAnsi="Arial" w:cs="Arial"/>
            <w:color w:val="000000"/>
          </w:rPr>
          <w:t>спина,ноги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 руки полностью)</w:t>
        </w:r>
      </w:hyperlink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4000 руб.</w:t>
      </w:r>
    </w:p>
    <w:p w:rsidR="002B4511" w:rsidRDefault="002B4511" w:rsidP="002B4511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120 мин</w:t>
      </w:r>
    </w:p>
    <w:p w:rsidR="00015174" w:rsidRDefault="00015174">
      <w:bookmarkStart w:id="0" w:name="_GoBack"/>
      <w:bookmarkEnd w:id="0"/>
    </w:p>
    <w:sectPr w:rsidR="0001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1B"/>
    <w:multiLevelType w:val="multilevel"/>
    <w:tmpl w:val="BED8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72FE"/>
    <w:multiLevelType w:val="multilevel"/>
    <w:tmpl w:val="A19C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45D3B"/>
    <w:multiLevelType w:val="multilevel"/>
    <w:tmpl w:val="E578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F55CF"/>
    <w:multiLevelType w:val="multilevel"/>
    <w:tmpl w:val="5CD0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50176"/>
    <w:multiLevelType w:val="multilevel"/>
    <w:tmpl w:val="5D74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837AA"/>
    <w:multiLevelType w:val="multilevel"/>
    <w:tmpl w:val="7CC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CC3691"/>
    <w:multiLevelType w:val="multilevel"/>
    <w:tmpl w:val="4E60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2B4511"/>
    <w:rsid w:val="00993794"/>
    <w:rsid w:val="00D5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45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B45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2B4511"/>
  </w:style>
  <w:style w:type="character" w:styleId="a4">
    <w:name w:val="Strong"/>
    <w:basedOn w:val="a0"/>
    <w:uiPriority w:val="22"/>
    <w:qFormat/>
    <w:rsid w:val="002B4511"/>
    <w:rPr>
      <w:b/>
      <w:bCs/>
    </w:rPr>
  </w:style>
  <w:style w:type="character" w:customStyle="1" w:styleId="js-pricelist-description">
    <w:name w:val="js-pricelist-description"/>
    <w:basedOn w:val="a0"/>
    <w:rsid w:val="002B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9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8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1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1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0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8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2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6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38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6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n.ru/msk/m/konsultatsiya_girudoterapevta/" TargetMode="External"/><Relationship Id="rId18" Type="http://schemas.openxmlformats.org/officeDocument/2006/relationships/hyperlink" Target="https://zoon.ru/msk/m/refleksoterapiya_akupunktura/" TargetMode="External"/><Relationship Id="rId26" Type="http://schemas.openxmlformats.org/officeDocument/2006/relationships/hyperlink" Target="https://zoon.ru/msk/m/massazh_ruk/" TargetMode="External"/><Relationship Id="rId21" Type="http://schemas.openxmlformats.org/officeDocument/2006/relationships/hyperlink" Target="https://zoon.ru/msk/m/tochechnyj_massazh_akupressura/" TargetMode="External"/><Relationship Id="rId34" Type="http://schemas.openxmlformats.org/officeDocument/2006/relationships/hyperlink" Target="https://zoon.ru/msk/m/obschij_massazh/" TargetMode="External"/><Relationship Id="rId7" Type="http://schemas.openxmlformats.org/officeDocument/2006/relationships/hyperlink" Target="https://zoon.ru/msk/m/konsultatsiya_nevrologa/" TargetMode="External"/><Relationship Id="rId12" Type="http://schemas.openxmlformats.org/officeDocument/2006/relationships/hyperlink" Target="https://zoon.ru/msk/m/konsultatsiya_girudoterapevta/" TargetMode="External"/><Relationship Id="rId17" Type="http://schemas.openxmlformats.org/officeDocument/2006/relationships/hyperlink" Target="https://zoon.ru/msk/m/refleksoterapiya_akupunktura/" TargetMode="External"/><Relationship Id="rId25" Type="http://schemas.openxmlformats.org/officeDocument/2006/relationships/hyperlink" Target="https://zoon.ru/msk/m/massazh_spiny/" TargetMode="External"/><Relationship Id="rId33" Type="http://schemas.openxmlformats.org/officeDocument/2006/relationships/hyperlink" Target="https://zoon.ru/msk/m/massazh_zhivot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oon.ru/msk/m/konsultatsiya_refleksoterapevta/" TargetMode="External"/><Relationship Id="rId20" Type="http://schemas.openxmlformats.org/officeDocument/2006/relationships/hyperlink" Target="https://zoon.ru/msk/m/refleksoterapiya_akupunktura/" TargetMode="External"/><Relationship Id="rId29" Type="http://schemas.openxmlformats.org/officeDocument/2006/relationships/hyperlink" Target="https://zoon.ru/msk/m/massazh_gole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n.ru/msk/m/konsultatsiya_nevrologa_povtornaya/" TargetMode="External"/><Relationship Id="rId11" Type="http://schemas.openxmlformats.org/officeDocument/2006/relationships/hyperlink" Target="https://zoon.ru/msk/m/farmakopunktura/" TargetMode="External"/><Relationship Id="rId24" Type="http://schemas.openxmlformats.org/officeDocument/2006/relationships/hyperlink" Target="https://zoon.ru/msk/m/massazh_shejno-vorotnikovoj_zony/" TargetMode="External"/><Relationship Id="rId32" Type="http://schemas.openxmlformats.org/officeDocument/2006/relationships/hyperlink" Target="https://zoon.ru/msk/m/massazh_stop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zoon.ru/msk/m/konsultatsiya_nevrologa/" TargetMode="External"/><Relationship Id="rId15" Type="http://schemas.openxmlformats.org/officeDocument/2006/relationships/hyperlink" Target="https://zoon.ru/msk/m/girudoterapiya/" TargetMode="External"/><Relationship Id="rId23" Type="http://schemas.openxmlformats.org/officeDocument/2006/relationships/hyperlink" Target="https://zoon.ru/msk/m/massazh_golovy/" TargetMode="External"/><Relationship Id="rId28" Type="http://schemas.openxmlformats.org/officeDocument/2006/relationships/hyperlink" Target="https://zoon.ru/msk/m/massazh_goleni/" TargetMode="External"/><Relationship Id="rId36" Type="http://schemas.openxmlformats.org/officeDocument/2006/relationships/hyperlink" Target="https://zoon.ru/msk/m/obschij_massazh/" TargetMode="External"/><Relationship Id="rId10" Type="http://schemas.openxmlformats.org/officeDocument/2006/relationships/hyperlink" Target="https://zoon.ru/msk/m/lechebnye_blokady/" TargetMode="External"/><Relationship Id="rId19" Type="http://schemas.openxmlformats.org/officeDocument/2006/relationships/hyperlink" Target="https://zoon.ru/msk/m/farmakopunktura/" TargetMode="External"/><Relationship Id="rId31" Type="http://schemas.openxmlformats.org/officeDocument/2006/relationships/hyperlink" Target="https://zoon.ru/msk/m/massazh_gol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paravertebralnaya_blokada/" TargetMode="External"/><Relationship Id="rId14" Type="http://schemas.openxmlformats.org/officeDocument/2006/relationships/hyperlink" Target="https://zoon.ru/msk/m/girudoterapiya/" TargetMode="External"/><Relationship Id="rId22" Type="http://schemas.openxmlformats.org/officeDocument/2006/relationships/hyperlink" Target="https://zoon.ru/msk/m/tochechnyj_massazh_akupressura/" TargetMode="External"/><Relationship Id="rId27" Type="http://schemas.openxmlformats.org/officeDocument/2006/relationships/hyperlink" Target="https://zoon.ru/msk/m/massazh_ruk/" TargetMode="External"/><Relationship Id="rId30" Type="http://schemas.openxmlformats.org/officeDocument/2006/relationships/hyperlink" Target="https://zoon.ru/msk/m/massazh_goleni/" TargetMode="External"/><Relationship Id="rId35" Type="http://schemas.openxmlformats.org/officeDocument/2006/relationships/hyperlink" Target="https://zoon.ru/msk/m/obschij_massazh/" TargetMode="External"/><Relationship Id="rId8" Type="http://schemas.openxmlformats.org/officeDocument/2006/relationships/hyperlink" Target="https://zoon.ru/msk/m/lechebnye_blokad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2019-07-04T17:08:00Z</dcterms:created>
  <dcterms:modified xsi:type="dcterms:W3CDTF">2019-07-04T17:08:00Z</dcterms:modified>
</cp:coreProperties>
</file>