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7"/>
        <w:gridCol w:w="1113"/>
      </w:tblGrid>
      <w:tr w:rsidR="0015400A" w:rsidRPr="0015400A" w:rsidTr="0015400A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Цена (руб.)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Баночный массаж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Вакуумный массаж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Гальванизация (1поле)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Дарсонвализация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Дарсонвализация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Дарсонвализация (3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Диадинамотерапия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Диадинамотерапия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Диадинамотерапия (3 поля и более)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Ингаляция с гидрокортизоном или с дексаметазоном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Ингаляция с лекарственными веществами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Курс ингаляционных аппаратных самостоятельных процедур с лекарственными веществами, 10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Лазерная терапия( ВЛОК)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Лазеротерапия, магнитолазеротерапия (1-2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Лазеротерапия, магнитолазеротерапия (3-4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Лазеротерапия, магнитолазеротерапия (5-6 полей)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Лимфодренажный массаж аппаратом "Лимфопрес" 1 сеанс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Магнитотерапия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Магнитотерапия (2-3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Магнитотерапия с вводом лекарственных препаратов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Озонотерапия (внутривенно-капельное введение озонированного физраствора)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Озонотерапия кожи головы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врача-физиотерапевта первичный,амбулаторный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врача-физиотерапевта повторный,амбулаторный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Синусоидальномоделированные токи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Синусоидальномоделированные токи (3 поля и более)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Синусоидальномодулированные токи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СМТ-форез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СМТ-форез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УЗ-терапия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УЗ-терапия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УЗ-терапия (3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УЗ-терапия (4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Фонофорез с лекарственным веществом 1 - 2 поля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Фонофорез с лекарственным веществом 3 - 4 поля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Электростимуляция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Электростимуляция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lastRenderedPageBreak/>
              <w:t>Электростимуляция (3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Электрофорез лекарственный постоянным током (1 поле)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Электрофорез лекарственный постоянным током (2 поля)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УФО - 1 поле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УФО - 2 поля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УФО - терапия 4 и более поля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Инсуфляции озоно-кислородной смесью вагинальная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Цена (руб.)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Висцеральная мануальная техника, воздействие на внутренние органы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Мануальная терапия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Мануальная терапия суставов верхних конечностей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Мануальная терапия суставов нижних конечностей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 мануального терапевта, амбулаторный, (первичный)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 мануального терапевта, амбулаторный, (повторный)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 мануальной терапии на дому в пределах МКАД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 мануальной терапии на дому в пределах 10 км за МКАД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 мануальной терапии на дому в пределах 30 км за МКАД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 мануальной терапии на дому в пределах 50 км за МКАД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Мануальная терапия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Мануальная терапия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Мануальная терапия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 сеанс юмейхо- терапии (30 мин)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 сеанс юмейхо- терапии (45 мин 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 сеансов юмейхо-терапии (30 мин)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40500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 сеансов юмейхо-терапии (45 мин)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63000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Цена (руб.)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одна массажная единица (10 мин.)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одна массажная единица, курс 5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одна массажная единица, курс 10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две массажные единицы, курс 5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две массажные единицы, курс 10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31700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три массажные единицы, курс 5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23900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Классический массаж, три массажные единицы, курс 10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47700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Лечебный массаж общий (60 мин.)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Расслабляющий массаж общий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Расслабляющий массаж спины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lastRenderedPageBreak/>
              <w:t>Расслабляющий массаж головы и шеи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Антицеллюлитный массаж (живота и бедер)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верхней конечности,надплечья и области лопатки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воротниковой зоны и спины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общий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Баночный спины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Баночный ног и ягодиц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Постизометрическая релаксация шейно-воротниковой зоны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Постизометрическая релаксация спины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Постизометрическая релаксация пояснично-крестцовой зоны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Постизометрическая релаксация шеи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Антицеллюлитный массаж тела (ЛипоСкульптура) 60 мин.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Лимфодренажный массаж ног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Кинезиологическое тейпирование - апликация до 30 см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Кинезиологическое тейпирование - апликация до 50 см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Кинезиологическое тейпирование - апликация до 100 см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Комплексное кинезиологическое тейпирование - апликация до 160 см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Цена (руб.)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врача-невролога первичный,амбулаторный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врача-невролога профилактический, амбулаторный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330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 врача-невролога повторный,амбулаторный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Цена (руб.)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Блокада новокаиновая связок сустава с введением ПВС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lastRenderedPageBreak/>
              <w:t>Вправление вывихов малых суставов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Диагностическая пункция сустава,эвакуация крови, выпота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Диагностическая пункция суставов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Закрытая репозиция переломов со смещением длинных трубчатых костей с иммоболизацией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Закрытое вправление вывиха суставов с иммобилизацией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Инъекционные блокады I категории сложности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Инъекционные блокады II категории сложности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Инъекционные блокады III категории сложности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Коррекция гипсовой повязки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Лечебно-диагностическая пункция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Локальная инъекционная терапия (около-, внутрисуставные введения) I категории сложности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Локальная инъекционная терапия (около-, внутрисуставные введения) II категории сложности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Локальная инъекционная терапия (около-, внутрисуставные введения) III категории сложности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лонгеты (голень,голен. сустав,стопа) пластик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лонгеты(предплечье) пластик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воротника Шанца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660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гипсовой лонгеты (голень,голен. сустав,стопа)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гипсовой лонгеты(предплечье)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деротационного сапожка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1000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повязки Дезо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повязки фиксирующей восьмиобразной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повязки-наклейки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550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циркулярной гипсовой повязки при повреждении верхних конечностей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циркулярной гипсовой повязки при повреждении нижних конечностей)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3800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Наложение циркулярной марлевой повязки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Параартикулярная блокада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Паравертеб.блок.новокаином и гидрокортизоном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Паравертебральная блокада новокаином (1 точка)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Прием; конс. врача-травматолога-ортопеда л/д, перв.,амб.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Прием; конс. врача-травматолога-ортопеда л/д, по рез-там обслед, профил., амб.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660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Прием; конс. врача-травматолога-ортопеда л/д, повт.,амб.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Репоз.обломков костей при закрытом переломе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Снятие гипсовых лонгет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880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lastRenderedPageBreak/>
              <w:t>Снятие циркулярных гипсовых повязок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2100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Транспортная иммобилизация при травмах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Транспортная иммобилизация при травмах (одна конечность)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Внутрисуставное введение озона (1 процедура)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Введение озона паравертебрально ( 1 отдел позвоночника)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660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Введение озона паравертебрально (3 отдела позвоночника)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Введение озона параартикулярно (1 зона)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770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Плазмолифтинг (PRP) внутрисуставно (1 процедура)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9400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Плазмолифтинг (PRP) параартикулярно (1 процедура)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Цена (руб.)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гипофиза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глазных орбит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внутреннего уха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гиппокампа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мосто-мозжечковых углов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сосудов головного мозга (ангиография)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придаточных пазух носа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слюнных желез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всего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12600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поясничного-крестцового отдела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крестцового отдела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копчика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4200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грудного отдела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шейного отдела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сосудов шеи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гортани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лимфатических узлов шеи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крестцово-подвздошных сочленений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коленного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1-го тазобедренного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2-х тазобедренных суставов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2-х коленных суставов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9500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голеностопного сустава (голеностопа)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плечевого сустава (плеча)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локтевого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лучезапястного сустава или кисти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lastRenderedPageBreak/>
              <w:t>МРТ височно-нижнечелюстных суставов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височно-нижнечелюстных суставов с функциональными пробами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8700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стопы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брюшной полости (печень, поджелудочная железа, желчный пузырь, селезенка)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почек и надпочечников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поджелудочной железы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забрюшинного пространства (почки, надпочечники, забрюшинная клетчатка)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малого таза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предстательной железы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5300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холангиография (МРХПГ, MRCP)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печени и желчного пузыря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селезенки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мочевого пузыря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семенных пузырьков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прямой кишки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матки и яичников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всего организма (головной мозг, брюшная полость, малый таз,один отдел позвоночника)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18900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мягких тканей шеи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мягких тканей бедра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мягких тканей грудной клетки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мягких тканей предплечья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мягких тканей брюшной полости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5800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МРТ молочных желез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6100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Исследование с контрастом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6900</w:t>
            </w:r>
          </w:p>
        </w:tc>
      </w:tr>
      <w:tr w:rsidR="0015400A" w:rsidRPr="0015400A" w:rsidTr="0015400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Исследование с контрастом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5400A" w:rsidRPr="0015400A" w:rsidRDefault="0015400A" w:rsidP="0015400A">
            <w:pPr>
              <w:spacing w:after="0" w:line="240" w:lineRule="auto"/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</w:pPr>
            <w:r w:rsidRPr="0015400A">
              <w:rPr>
                <w:rFonts w:ascii="Segoe UI" w:eastAsia="Times New Roman" w:hAnsi="Segoe UI" w:cs="Segoe UI"/>
                <w:color w:val="5A5A5A"/>
                <w:sz w:val="24"/>
                <w:szCs w:val="24"/>
                <w:lang w:eastAsia="ru-RU"/>
              </w:rPr>
              <w:t>9000</w:t>
            </w: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29" w:rsidRDefault="00673229" w:rsidP="00FD39B0">
      <w:pPr>
        <w:spacing w:after="0" w:line="240" w:lineRule="auto"/>
      </w:pPr>
      <w:r>
        <w:separator/>
      </w:r>
    </w:p>
  </w:endnote>
  <w:endnote w:type="continuationSeparator" w:id="0">
    <w:p w:rsidR="00673229" w:rsidRDefault="00673229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29" w:rsidRDefault="00673229" w:rsidP="00FD39B0">
      <w:pPr>
        <w:spacing w:after="0" w:line="240" w:lineRule="auto"/>
      </w:pPr>
      <w:r>
        <w:separator/>
      </w:r>
    </w:p>
  </w:footnote>
  <w:footnote w:type="continuationSeparator" w:id="0">
    <w:p w:rsidR="00673229" w:rsidRDefault="00673229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5400A"/>
    <w:rsid w:val="002A71B2"/>
    <w:rsid w:val="00484F5D"/>
    <w:rsid w:val="004D40A7"/>
    <w:rsid w:val="00673229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2019-07-11T10:58:00Z</dcterms:created>
  <dcterms:modified xsi:type="dcterms:W3CDTF">2019-07-11T10:58:00Z</dcterms:modified>
</cp:coreProperties>
</file>