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20" w:rsidRDefault="003A2320" w:rsidP="003A2320">
      <w:pPr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000000"/>
          <w:sz w:val="30"/>
          <w:szCs w:val="30"/>
        </w:rPr>
        <w:t>Услуги клиники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1"/>
        <w:gridCol w:w="1080"/>
        <w:gridCol w:w="1994"/>
      </w:tblGrid>
      <w:tr w:rsidR="003A2320" w:rsidTr="003A2320">
        <w:trPr>
          <w:tblHeader/>
          <w:tblCellSpacing w:w="15" w:type="dxa"/>
        </w:trPr>
        <w:tc>
          <w:tcPr>
            <w:tcW w:w="0" w:type="auto"/>
            <w:tcMar>
              <w:top w:w="150" w:type="dxa"/>
              <w:left w:w="600" w:type="dxa"/>
              <w:bottom w:w="150" w:type="dxa"/>
              <w:right w:w="600" w:type="dxa"/>
            </w:tcMar>
            <w:vAlign w:val="center"/>
            <w:hideMark/>
          </w:tcPr>
          <w:p w:rsidR="003A2320" w:rsidRDefault="003A2320">
            <w:pPr>
              <w:rPr>
                <w:rFonts w:ascii="Times New Roman" w:hAnsi="Times New Roman" w:cs="Times New Roman"/>
                <w:color w:val="817E7E"/>
                <w:sz w:val="21"/>
                <w:szCs w:val="21"/>
              </w:rPr>
            </w:pPr>
            <w:r>
              <w:rPr>
                <w:color w:val="817E7E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2320" w:rsidRDefault="003A2320">
            <w:pPr>
              <w:rPr>
                <w:color w:val="817E7E"/>
                <w:sz w:val="21"/>
                <w:szCs w:val="21"/>
              </w:rPr>
            </w:pPr>
            <w:r>
              <w:rPr>
                <w:color w:val="817E7E"/>
                <w:sz w:val="21"/>
                <w:szCs w:val="21"/>
              </w:rPr>
              <w:t>Стоимость</w:t>
            </w:r>
          </w:p>
        </w:tc>
        <w:tc>
          <w:tcPr>
            <w:tcW w:w="0" w:type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2320" w:rsidRDefault="003A2320">
            <w:pPr>
              <w:rPr>
                <w:color w:val="817E7E"/>
                <w:sz w:val="21"/>
                <w:szCs w:val="21"/>
              </w:rPr>
            </w:pPr>
            <w:r>
              <w:rPr>
                <w:color w:val="817E7E"/>
                <w:sz w:val="21"/>
                <w:szCs w:val="21"/>
              </w:rPr>
              <w:t>По акции</w:t>
            </w: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sz w:val="21"/>
                <w:szCs w:val="21"/>
              </w:rPr>
              <w:t>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Комплексное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лечение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врача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специалиста</w:t>
            </w:r>
            <w:r>
              <w:rPr>
                <w:sz w:val="21"/>
                <w:szCs w:val="21"/>
              </w:rPr>
              <w:t xml:space="preserve"> (3-4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процедуры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выбор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врача</w:t>
            </w:r>
            <w:r>
              <w:rPr>
                <w:sz w:val="21"/>
                <w:szCs w:val="21"/>
              </w:rPr>
              <w:t xml:space="preserve">), 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сеанс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4000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sz w:val="21"/>
                <w:szCs w:val="21"/>
              </w:rPr>
              <w:t>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Комплексное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лечение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врача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ведущего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специалиста</w:t>
            </w:r>
            <w:r>
              <w:rPr>
                <w:sz w:val="21"/>
                <w:szCs w:val="21"/>
              </w:rPr>
              <w:t xml:space="preserve"> (3-4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процедуры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выбор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врача</w:t>
            </w:r>
            <w:r>
              <w:rPr>
                <w:sz w:val="21"/>
                <w:szCs w:val="21"/>
              </w:rPr>
              <w:t xml:space="preserve">), 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сеанс</w:t>
            </w:r>
            <w:r>
              <w:rPr>
                <w:sz w:val="21"/>
                <w:szCs w:val="21"/>
              </w:rPr>
              <w:t>*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4500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Акция! Комплексное лечение (первый раз), 1 сеанс*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strike/>
                <w:color w:val="FFA500"/>
                <w:sz w:val="20"/>
                <w:szCs w:val="20"/>
              </w:rPr>
            </w:pPr>
            <w:r>
              <w:rPr>
                <w:b/>
                <w:bCs/>
                <w:strike/>
                <w:color w:val="FFA500"/>
                <w:sz w:val="20"/>
                <w:szCs w:val="20"/>
              </w:rPr>
              <w:t>4500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00AB00"/>
                <w:sz w:val="20"/>
                <w:szCs w:val="20"/>
              </w:rPr>
            </w:pPr>
            <w:r>
              <w:rPr>
                <w:b/>
                <w:bCs/>
                <w:color w:val="00AB00"/>
                <w:sz w:val="20"/>
                <w:szCs w:val="20"/>
              </w:rPr>
              <w:t>2 500₽ (только на 1 прием)</w:t>
            </w: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320" w:rsidRDefault="003A2320" w:rsidP="003A2320">
            <w:pPr>
              <w:spacing w:before="15" w:after="15"/>
              <w:ind w:left="15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Курсы комплексного лечения от 2250₽ за сеанс (подробнее) ↓</w:t>
            </w:r>
          </w:p>
          <w:p w:rsidR="003A2320" w:rsidRDefault="003A2320" w:rsidP="003A2320">
            <w:pPr>
              <w:spacing w:before="15" w:after="15"/>
              <w:ind w:left="15" w:right="15"/>
              <w:rPr>
                <w:sz w:val="24"/>
                <w:szCs w:val="24"/>
              </w:rPr>
            </w:pPr>
            <w:r>
              <w:rPr>
                <w:b/>
                <w:bCs/>
              </w:rPr>
              <w:t>Врач-специалист: </w:t>
            </w:r>
            <w:r>
              <w:t> </w:t>
            </w:r>
          </w:p>
          <w:tbl>
            <w:tblPr>
              <w:tblW w:w="10200" w:type="dxa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5"/>
              <w:gridCol w:w="4185"/>
            </w:tblGrid>
            <w:tr w:rsidR="003A2320" w:rsidTr="003A2320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 сеансов - 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>2 750₽/с.</w:t>
                  </w:r>
                </w:p>
              </w:tc>
              <w:tc>
                <w:tcPr>
                  <w:tcW w:w="41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0000"/>
                      <w:sz w:val="21"/>
                      <w:szCs w:val="21"/>
                    </w:rPr>
                    <w:t>19 250₽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 (</w:t>
                  </w:r>
                  <w:r>
                    <w:rPr>
                      <w:b/>
                      <w:bCs/>
                      <w:color w:val="959595"/>
                      <w:sz w:val="21"/>
                      <w:szCs w:val="21"/>
                    </w:rPr>
                    <w:t>28 000₽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)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9 сеансов - 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>2 500₽/с.</w:t>
                  </w:r>
                </w:p>
              </w:tc>
              <w:tc>
                <w:tcPr>
                  <w:tcW w:w="41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0000"/>
                      <w:sz w:val="21"/>
                      <w:szCs w:val="21"/>
                    </w:rPr>
                    <w:t>22 500₽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 (</w:t>
                  </w:r>
                  <w:r>
                    <w:rPr>
                      <w:b/>
                      <w:bCs/>
                      <w:color w:val="959595"/>
                      <w:sz w:val="21"/>
                      <w:szCs w:val="21"/>
                    </w:rPr>
                    <w:t>36 000₽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)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11 сеансов - </w:t>
                  </w:r>
                  <w:r>
                    <w:rPr>
                      <w:i/>
                      <w:iCs/>
                      <w:sz w:val="21"/>
                      <w:szCs w:val="21"/>
                    </w:rPr>
                    <w:t>2 250₽/с</w:t>
                  </w:r>
                </w:p>
              </w:tc>
              <w:tc>
                <w:tcPr>
                  <w:tcW w:w="4185" w:type="dxa"/>
                  <w:tcBorders>
                    <w:top w:val="dashed" w:sz="6" w:space="0" w:color="ACACAC"/>
                    <w:left w:val="dashed" w:sz="6" w:space="0" w:color="ACACAC"/>
                    <w:bottom w:val="dashed" w:sz="6" w:space="0" w:color="ACACAC"/>
                    <w:right w:val="dashed" w:sz="6" w:space="0" w:color="ACACAC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0000"/>
                      <w:sz w:val="21"/>
                      <w:szCs w:val="21"/>
                    </w:rPr>
                    <w:t>24 750₽ 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(</w:t>
                  </w:r>
                  <w:r>
                    <w:rPr>
                      <w:b/>
                      <w:bCs/>
                      <w:color w:val="959595"/>
                      <w:sz w:val="21"/>
                      <w:szCs w:val="21"/>
                    </w:rPr>
                    <w:t>44 000₽</w:t>
                  </w: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3A2320" w:rsidRDefault="003A2320" w:rsidP="003A2320">
            <w:pPr>
              <w:spacing w:before="15" w:after="15"/>
              <w:ind w:left="15" w:right="15"/>
              <w:rPr>
                <w:sz w:val="24"/>
                <w:szCs w:val="24"/>
              </w:rPr>
            </w:pPr>
          </w:p>
          <w:p w:rsidR="003A2320" w:rsidRDefault="003A2320" w:rsidP="003A2320">
            <w:pPr>
              <w:spacing w:before="15" w:after="15"/>
              <w:ind w:left="15" w:right="15"/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(осмотр, консультирование, пульсовая диагностика) врача тибетской медицины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бесплатно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(осмотр, консультирование, пульсовая диагностика) к.м.н. С.Г.Чойжинимаевой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3000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(осмотр, консультирование, пульсовая диагностика) проф. Майлас Бай Бо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1500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Прием врача-специалиста на дому (осмотр, консультирование)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5000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Сеанс "Акупунктурное омоложение лица" (прием врача, рефлексотерапия, массаж лица)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3000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Фитотерапия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2000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Прогревание грелкой (стоун-терапия, прогревание солевыми мешочками, моксотерапия)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1300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Наложение на кожу компресса (хорме)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1500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Постановка банок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1500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Постановка пиявок (5 пиявок). Дополнительно за 1 пиявку 350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2000 руб.</w:t>
            </w:r>
          </w:p>
        </w:tc>
        <w:tc>
          <w:tcPr>
            <w:tcW w:w="0" w:type="auto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shd w:val="clear" w:color="auto" w:fill="E2E7ED"/>
            <w:vAlign w:val="center"/>
            <w:hideMark/>
          </w:tcPr>
          <w:p w:rsidR="003A2320" w:rsidRDefault="003A2320" w:rsidP="003A23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Перевязка после гирудотерапии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  <w:r>
              <w:rPr>
                <w:b/>
                <w:bCs/>
                <w:color w:val="FFA500"/>
                <w:sz w:val="20"/>
                <w:szCs w:val="20"/>
              </w:rPr>
              <w:t>200 руб.</w:t>
            </w:r>
          </w:p>
        </w:tc>
        <w:tc>
          <w:tcPr>
            <w:tcW w:w="0" w:type="auto"/>
            <w:shd w:val="clear" w:color="auto" w:fill="E2E7ED"/>
            <w:noWrap/>
            <w:vAlign w:val="center"/>
            <w:hideMark/>
          </w:tcPr>
          <w:p w:rsidR="003A2320" w:rsidRDefault="003A2320">
            <w:pPr>
              <w:rPr>
                <w:color w:val="FFA500"/>
                <w:sz w:val="20"/>
                <w:szCs w:val="20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320" w:rsidRDefault="003A2320" w:rsidP="003A2320">
            <w:pPr>
              <w:spacing w:before="15" w:after="15"/>
              <w:ind w:left="15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МАССАЖ</w:t>
            </w:r>
          </w:p>
          <w:tbl>
            <w:tblPr>
              <w:tblW w:w="1020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5"/>
              <w:gridCol w:w="4185"/>
            </w:tblGrid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Общий массаж медицинский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Общий массаж медицинский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Общий массаж медицинский (90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спины и поясничной области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шейно-воротниковой зоны медицинский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2200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лица медицинский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волосистой части головы медицинский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2200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стоп и голени (15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стоп и голени (30 мин. с отваром "5 амрит")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стоп и голени (45 мин. с отваром "5 амрит", аромамасла)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Массаж передней брюшной стенки медицинский (живота) 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2200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Вакуумный массаж кожи (баночный массаж)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Мануальная терапия при заболеваниях костной системы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Вытяжение при заболеваниях периферической нервной системы (на тракционном столе)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2000 руб.</w:t>
                  </w:r>
                </w:p>
              </w:tc>
            </w:tr>
          </w:tbl>
          <w:p w:rsidR="003A2320" w:rsidRDefault="003A2320">
            <w:pPr>
              <w:spacing w:before="15" w:after="15"/>
              <w:ind w:left="15" w:right="15"/>
              <w:rPr>
                <w:sz w:val="24"/>
                <w:szCs w:val="24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gridSpan w:val="3"/>
            <w:shd w:val="clear" w:color="auto" w:fill="E2E7ED"/>
            <w:vAlign w:val="center"/>
            <w:hideMark/>
          </w:tcPr>
          <w:p w:rsidR="003A2320" w:rsidRDefault="003A2320" w:rsidP="003A2320">
            <w:pPr>
              <w:spacing w:before="15" w:after="15"/>
              <w:ind w:left="15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РЕФЛЕКСОТЕРАПИЯ</w:t>
            </w:r>
          </w:p>
          <w:tbl>
            <w:tblPr>
              <w:tblW w:w="10200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5"/>
              <w:gridCol w:w="4185"/>
            </w:tblGrid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Аурикулотерапия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2200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Коррекция аурикулярных игл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1000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кожи и подкожно-жировой клетчатки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кожи и подкожно-жировой клетчатки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костной системы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костной системы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органов системы кроветворения и крови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органов системы кроветворения и крови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верхних дыхательных путей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верхних дыхательных путей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нижних дыхательных путей и легочной ткани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нижних дыхательных путей и легочной ткани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сердца и перикарда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сердца и перикарда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Рефлексотерапия при заболеваниях крупных кровеносных сосудов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крупных кровеносных сосудов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периферических сосудов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периферических сосудов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печени, желчевыводящих путей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печени, желчевыводящих путей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поджелудочной железы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поджелудочной железы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пищевода, желудка и двенадцатиперстной кишки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пищевода, желудка и двенадцатиперстной кишки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женских половых органов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женских половых органов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Рефлексотерапия при заболеваниях мужских половых органов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мужских половых органов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желез внутренней секреции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желез внутренней секреции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центральной нервной системы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центральной нервной системы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периферической нервной системы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периферической нервной системы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органа слуха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органа слуха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органа зрения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органа зрения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Рефлексотерапия при заболеваниях почек и мочевыделительного тракта (30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2500 руб.</w:t>
                  </w:r>
                </w:p>
              </w:tc>
            </w:tr>
            <w:tr w:rsidR="003A2320" w:rsidTr="003A2320"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Рефлексотерапия при заболеваниях почек и мочевыделительного тракта (60 мин.)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3500 руб.</w:t>
                  </w:r>
                </w:p>
              </w:tc>
            </w:tr>
          </w:tbl>
          <w:p w:rsidR="003A2320" w:rsidRDefault="003A2320">
            <w:pPr>
              <w:spacing w:before="15" w:after="15"/>
              <w:ind w:left="15" w:right="15"/>
              <w:rPr>
                <w:sz w:val="24"/>
                <w:szCs w:val="24"/>
              </w:rPr>
            </w:pPr>
          </w:p>
        </w:tc>
      </w:tr>
      <w:tr w:rsidR="003A2320" w:rsidTr="003A23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A2320" w:rsidRDefault="003A2320" w:rsidP="003A2320">
            <w:pPr>
              <w:spacing w:before="15" w:after="15"/>
              <w:ind w:left="15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УЗИ</w:t>
            </w:r>
          </w:p>
          <w:tbl>
            <w:tblPr>
              <w:tblW w:w="10200" w:type="dxa"/>
              <w:tblCellSpacing w:w="7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4"/>
              <w:gridCol w:w="4206"/>
            </w:tblGrid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мягких тканей (одна анатомическая зона)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500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лимфатических узлов (одна анатомическая зона)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селезенки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желчного пузыря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900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печени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1100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желчного пузыря с определением его сократимости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1100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поджелудочной железы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органов брюшной полости (комплексное)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матки и придатков (трансабдоминальное)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1100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матки и придатков (трансвагинальное)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1100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молочных желез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1000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простаты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1000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Ультразвуковое исследование щитовидной железы и паращитовидных желез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почек и надпочечников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1500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почек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1300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мочеточеников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500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мочевого пузыря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1100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забрюшинного пространства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определение жидкости в брюшной полости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  <w:tr w:rsidR="003A2320" w:rsidTr="003A2320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Ультразвуковое исследование брюшины</w:t>
                  </w:r>
                </w:p>
              </w:tc>
              <w:tc>
                <w:tcPr>
                  <w:tcW w:w="4185" w:type="dxa"/>
                  <w:tcBorders>
                    <w:top w:val="single" w:sz="12" w:space="0" w:color="EEF3FA"/>
                    <w:left w:val="single" w:sz="12" w:space="0" w:color="EEF3FA"/>
                    <w:bottom w:val="single" w:sz="12" w:space="0" w:color="EEF3FA"/>
                    <w:right w:val="single" w:sz="12" w:space="0" w:color="EEF3FA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3A2320" w:rsidRDefault="003A2320">
                  <w:pPr>
                    <w:rPr>
                      <w:b/>
                      <w:bCs/>
                      <w:color w:val="FFA5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FFA500"/>
                      <w:sz w:val="21"/>
                      <w:szCs w:val="21"/>
                    </w:rPr>
                    <w:t>800 руб.</w:t>
                  </w:r>
                </w:p>
              </w:tc>
            </w:tr>
          </w:tbl>
          <w:p w:rsidR="003A2320" w:rsidRDefault="003A2320">
            <w:pPr>
              <w:spacing w:before="15" w:after="15"/>
              <w:ind w:left="15" w:right="15"/>
              <w:rPr>
                <w:sz w:val="24"/>
                <w:szCs w:val="24"/>
              </w:rPr>
            </w:pPr>
          </w:p>
        </w:tc>
      </w:tr>
    </w:tbl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*  Все процедуры подбираются индивидуально, в зависимости от характера заболевания. Длительность одного сеанса лечения - 1 - 1,5 часа. Врач может предоставить индивидуальную скидку до 30%.</w:t>
      </w: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Курс комплексного лечения — это наиболее эффективный метод для лечения заболеваний: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Опорно-двигательной системы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Эндокринной системы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Нервной системы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Желудочно-кишечного тракта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Сердечно-сосудистых заболеваний</w:t>
      </w:r>
    </w:p>
    <w:p w:rsidR="003A2320" w:rsidRDefault="003A2320" w:rsidP="003A23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Органов дыхания</w:t>
      </w: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Постоянно действующие акции:</w:t>
      </w: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«</w:t>
      </w:r>
      <w:r>
        <w:rPr>
          <w:rFonts w:ascii="Helvetica" w:hAnsi="Helvetica" w:cs="Helvetica"/>
          <w:b/>
          <w:bCs/>
          <w:color w:val="000000"/>
        </w:rPr>
        <w:t>Льготники</w:t>
      </w:r>
      <w:r>
        <w:rPr>
          <w:rFonts w:ascii="Helvetica" w:hAnsi="Helvetica" w:cs="Helvetica"/>
          <w:color w:val="000000"/>
        </w:rPr>
        <w:t>». Постоянно действующая скидка на комплексное лечение для ветеранов войны и тыла, пожилых людей старше 60 лет, детей, студентов (очной формы обучения), инвалидов, многодетных матерей. Стоимость 1 сеанса комплексного лечения для льготников - 3000 рублей. </w:t>
      </w: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2. «</w:t>
      </w:r>
      <w:r>
        <w:rPr>
          <w:rFonts w:ascii="Helvetica" w:hAnsi="Helvetica" w:cs="Helvetica"/>
          <w:b/>
          <w:bCs/>
          <w:color w:val="000000"/>
        </w:rPr>
        <w:t>День рождения</w:t>
      </w:r>
      <w:r>
        <w:rPr>
          <w:rFonts w:ascii="Helvetica" w:hAnsi="Helvetica" w:cs="Helvetica"/>
          <w:color w:val="000000"/>
        </w:rPr>
        <w:t>». Если вы обратились в клинику в День рождения и в течение недели после, вы получите скидку на фитопрепараты в размере 10%.</w:t>
      </w:r>
    </w:p>
    <w:p w:rsidR="003A2320" w:rsidRDefault="003A2320" w:rsidP="003A2320">
      <w:pPr>
        <w:pStyle w:val="a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Скидки не распространяются на отдельные лечебные процедуры и не суммируются</w:t>
      </w:r>
    </w:p>
    <w:p w:rsidR="003A2320" w:rsidRDefault="003A2320" w:rsidP="003A2320">
      <w:pPr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Следите за нашими постоянными и специальными </w:t>
      </w:r>
      <w:hyperlink r:id="rId7" w:history="1">
        <w:r>
          <w:rPr>
            <w:rStyle w:val="a3"/>
            <w:rFonts w:ascii="Helvetica" w:hAnsi="Helvetica" w:cs="Helvetica"/>
            <w:color w:val="D98E00"/>
          </w:rPr>
          <w:t>АКЦИЯМИ</w:t>
        </w:r>
      </w:hyperlink>
      <w:r>
        <w:rPr>
          <w:rFonts w:ascii="Helvetica" w:hAnsi="Helvetica" w:cs="Helvetica"/>
          <w:color w:val="000000"/>
        </w:rPr>
        <w:t>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9" w:rsidRDefault="003353E9" w:rsidP="00FD39B0">
      <w:pPr>
        <w:spacing w:after="0" w:line="240" w:lineRule="auto"/>
      </w:pPr>
      <w:r>
        <w:separator/>
      </w:r>
    </w:p>
  </w:endnote>
  <w:endnote w:type="continuationSeparator" w:id="0">
    <w:p w:rsidR="003353E9" w:rsidRDefault="003353E9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9" w:rsidRDefault="003353E9" w:rsidP="00FD39B0">
      <w:pPr>
        <w:spacing w:after="0" w:line="240" w:lineRule="auto"/>
      </w:pPr>
      <w:r>
        <w:separator/>
      </w:r>
    </w:p>
  </w:footnote>
  <w:footnote w:type="continuationSeparator" w:id="0">
    <w:p w:rsidR="003353E9" w:rsidRDefault="003353E9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C2B"/>
    <w:multiLevelType w:val="multilevel"/>
    <w:tmpl w:val="B01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3353E9"/>
    <w:rsid w:val="003A2320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3A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an.ru/a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2019-07-22T08:31:00Z</dcterms:created>
  <dcterms:modified xsi:type="dcterms:W3CDTF">2019-07-22T08:31:00Z</dcterms:modified>
</cp:coreProperties>
</file>