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B43" w:rsidRDefault="00B96B43" w:rsidP="00B96B43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Врач — терапевт / врач общей практики</w:t>
      </w:r>
    </w:p>
    <w:p w:rsidR="00B96B43" w:rsidRDefault="00B96B43" w:rsidP="00B96B43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" w:history="1">
        <w:r>
          <w:rPr>
            <w:rStyle w:val="a3"/>
            <w:rFonts w:ascii="Arial" w:hAnsi="Arial" w:cs="Arial"/>
            <w:color w:val="000000"/>
          </w:rPr>
          <w:t>Врач — терапевт / врач общей практики, первичный приём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B96B43" w:rsidRDefault="00B96B43" w:rsidP="00B96B43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" w:history="1">
        <w:r>
          <w:rPr>
            <w:rStyle w:val="a3"/>
            <w:rFonts w:ascii="Arial" w:hAnsi="Arial" w:cs="Arial"/>
            <w:color w:val="000000"/>
          </w:rPr>
          <w:t>Врач — терапевт / врач общей практики, повторный приём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1200 руб.</w:t>
      </w:r>
    </w:p>
    <w:p w:rsidR="00B96B43" w:rsidRDefault="00B96B43" w:rsidP="00B96B43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" w:history="1">
        <w:r>
          <w:rPr>
            <w:rStyle w:val="a3"/>
            <w:rFonts w:ascii="Arial" w:hAnsi="Arial" w:cs="Arial"/>
            <w:color w:val="000000"/>
          </w:rPr>
          <w:t>Врач — терапевт / врач общей практики (высшая категория / кандидат медицинских наук), первичный приём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1700 руб.</w:t>
      </w:r>
    </w:p>
    <w:p w:rsidR="00B96B43" w:rsidRDefault="00B96B43" w:rsidP="00B96B43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" w:history="1">
        <w:r>
          <w:rPr>
            <w:rStyle w:val="a3"/>
            <w:rFonts w:ascii="Arial" w:hAnsi="Arial" w:cs="Arial"/>
            <w:color w:val="000000"/>
          </w:rPr>
          <w:t>Врач — терапевт / врач общей практики (высшая категория / кандидат медицинских наук), повторный приём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1400 руб.</w:t>
      </w:r>
    </w:p>
    <w:p w:rsidR="00B96B43" w:rsidRDefault="00B96B43" w:rsidP="00B96B43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" w:history="1">
        <w:r>
          <w:rPr>
            <w:rStyle w:val="a3"/>
            <w:rFonts w:ascii="Arial" w:hAnsi="Arial" w:cs="Arial"/>
            <w:color w:val="000000"/>
          </w:rPr>
          <w:t>Консультация врача — терапевта с выполнением ЭКГ перед оперативным вмешательством (проводимым в клиниках Медицинского Холдинга МЕДИКА)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750 руб.</w:t>
      </w:r>
    </w:p>
    <w:p w:rsidR="00B96B43" w:rsidRDefault="00B96B43" w:rsidP="00B96B43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Врач — педиатр</w:t>
      </w:r>
    </w:p>
    <w:p w:rsidR="00B96B43" w:rsidRDefault="00B96B43" w:rsidP="00B96B43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" w:history="1">
        <w:r>
          <w:rPr>
            <w:rStyle w:val="a3"/>
            <w:rFonts w:ascii="Arial" w:hAnsi="Arial" w:cs="Arial"/>
            <w:color w:val="000000"/>
          </w:rPr>
          <w:t>Врач — педиатр, первичный приём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B96B43" w:rsidRDefault="00B96B43" w:rsidP="00B96B43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" w:history="1">
        <w:r>
          <w:rPr>
            <w:rStyle w:val="a3"/>
            <w:rFonts w:ascii="Arial" w:hAnsi="Arial" w:cs="Arial"/>
            <w:color w:val="000000"/>
          </w:rPr>
          <w:t>Врач — педиатр, повторный приём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1200 руб.</w:t>
      </w:r>
    </w:p>
    <w:p w:rsidR="00B96B43" w:rsidRDefault="00B96B43" w:rsidP="00B96B43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4" w:history="1">
        <w:r>
          <w:rPr>
            <w:rStyle w:val="a3"/>
            <w:rFonts w:ascii="Arial" w:hAnsi="Arial" w:cs="Arial"/>
            <w:color w:val="000000"/>
          </w:rPr>
          <w:t>Врач — педиатр (высшая категория / кандидат медицинских наук), первичный приём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B96B43" w:rsidRDefault="00B96B43" w:rsidP="00B96B43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5" w:history="1">
        <w:r>
          <w:rPr>
            <w:rStyle w:val="a3"/>
            <w:rFonts w:ascii="Arial" w:hAnsi="Arial" w:cs="Arial"/>
            <w:color w:val="000000"/>
          </w:rPr>
          <w:t>Врач — педиатр (высшая категория / кандидат медицинских наук), повторный приём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1800 руб.</w:t>
      </w:r>
    </w:p>
    <w:p w:rsidR="00B96B43" w:rsidRDefault="00B96B43" w:rsidP="00B96B43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6" w:history="1">
        <w:r>
          <w:rPr>
            <w:rStyle w:val="a3"/>
            <w:rFonts w:ascii="Arial" w:hAnsi="Arial" w:cs="Arial"/>
            <w:color w:val="000000"/>
          </w:rPr>
          <w:t>Врач — педиатр, осмотр перед посещением детского сада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1000 руб.</w:t>
      </w:r>
    </w:p>
    <w:p w:rsidR="00B96B43" w:rsidRDefault="00B96B43" w:rsidP="00B96B43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7" w:history="1">
        <w:r>
          <w:rPr>
            <w:rStyle w:val="a3"/>
            <w:rFonts w:ascii="Arial" w:hAnsi="Arial" w:cs="Arial"/>
            <w:color w:val="000000"/>
          </w:rPr>
          <w:t>Профилактический осмотр врача — педиатра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B96B43" w:rsidRDefault="00B96B43" w:rsidP="00B96B43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Врач — офтальмолог</w:t>
      </w:r>
    </w:p>
    <w:p w:rsidR="00B96B43" w:rsidRDefault="00B96B43" w:rsidP="00B96B43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8" w:history="1">
        <w:r>
          <w:rPr>
            <w:rStyle w:val="a3"/>
            <w:rFonts w:ascii="Arial" w:hAnsi="Arial" w:cs="Arial"/>
            <w:color w:val="000000"/>
          </w:rPr>
          <w:t>Врач — офтальмолог, первичный приём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1200 руб.</w:t>
      </w:r>
    </w:p>
    <w:p w:rsidR="00B96B43" w:rsidRDefault="00B96B43" w:rsidP="00B96B43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9" w:history="1">
        <w:r>
          <w:rPr>
            <w:rStyle w:val="a3"/>
            <w:rFonts w:ascii="Arial" w:hAnsi="Arial" w:cs="Arial"/>
            <w:color w:val="000000"/>
          </w:rPr>
          <w:t>Врач — офтальмолог, повторный приём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1000 руб.</w:t>
      </w:r>
    </w:p>
    <w:p w:rsidR="00B96B43" w:rsidRDefault="00B96B43" w:rsidP="00B96B43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0" w:history="1">
        <w:r>
          <w:rPr>
            <w:rStyle w:val="a3"/>
            <w:rFonts w:ascii="Arial" w:hAnsi="Arial" w:cs="Arial"/>
            <w:color w:val="000000"/>
          </w:rPr>
          <w:t>Врач — офтальмолог (высшая категория / кандидат медицинских наук), первичный приём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1700 руб.</w:t>
      </w:r>
    </w:p>
    <w:p w:rsidR="00B96B43" w:rsidRDefault="00B96B43" w:rsidP="00B96B43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1" w:history="1">
        <w:r>
          <w:rPr>
            <w:rStyle w:val="a3"/>
            <w:rFonts w:ascii="Arial" w:hAnsi="Arial" w:cs="Arial"/>
            <w:color w:val="000000"/>
          </w:rPr>
          <w:t>Врач — офтальмолог (высшая категория / кандидат медицинских наук), повторный приём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1400 руб.</w:t>
      </w:r>
    </w:p>
    <w:p w:rsidR="00B96B43" w:rsidRDefault="00B96B43" w:rsidP="00B96B43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Врач — оториноларинголог</w:t>
      </w:r>
    </w:p>
    <w:p w:rsidR="00B96B43" w:rsidRDefault="00B96B43" w:rsidP="00B96B43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2" w:history="1">
        <w:r>
          <w:rPr>
            <w:rStyle w:val="a3"/>
            <w:rFonts w:ascii="Arial" w:hAnsi="Arial" w:cs="Arial"/>
            <w:color w:val="000000"/>
          </w:rPr>
          <w:t>Врач — оториноларинголог, первичный приём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1800 руб.</w:t>
      </w:r>
    </w:p>
    <w:p w:rsidR="00B96B43" w:rsidRDefault="00B96B43" w:rsidP="00B96B43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3" w:history="1">
        <w:r>
          <w:rPr>
            <w:rStyle w:val="a3"/>
            <w:rFonts w:ascii="Arial" w:hAnsi="Arial" w:cs="Arial"/>
            <w:color w:val="000000"/>
          </w:rPr>
          <w:t>Врач — оториноларинголог, повторный приём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B96B43" w:rsidRDefault="00B96B43" w:rsidP="00B96B43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4" w:history="1">
        <w:r>
          <w:rPr>
            <w:rStyle w:val="a3"/>
            <w:rFonts w:ascii="Arial" w:hAnsi="Arial" w:cs="Arial"/>
            <w:color w:val="000000"/>
          </w:rPr>
          <w:t>Врач — оториноларинголог (высшая категория / кандидат медицинских наук), первичный приём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2500 руб.</w:t>
      </w:r>
    </w:p>
    <w:p w:rsidR="00B96B43" w:rsidRDefault="00B96B43" w:rsidP="00B96B43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5" w:history="1">
        <w:r>
          <w:rPr>
            <w:rStyle w:val="a3"/>
            <w:rFonts w:ascii="Arial" w:hAnsi="Arial" w:cs="Arial"/>
            <w:color w:val="000000"/>
          </w:rPr>
          <w:t>Врач — оториноларинголог (высшая категория / кандидат медицинских наук), повторный приём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B96B43" w:rsidRDefault="00B96B43" w:rsidP="00B96B43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Врач — кардиолог</w:t>
      </w:r>
    </w:p>
    <w:p w:rsidR="00B96B43" w:rsidRDefault="00B96B43" w:rsidP="00B96B43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6" w:history="1">
        <w:r>
          <w:rPr>
            <w:rStyle w:val="a3"/>
            <w:rFonts w:ascii="Arial" w:hAnsi="Arial" w:cs="Arial"/>
            <w:color w:val="000000"/>
          </w:rPr>
          <w:t>Врач — кардиолог, кардиолог — аритмолог первичный приём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B96B43" w:rsidRDefault="00B96B43" w:rsidP="00B96B43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7" w:history="1">
        <w:r>
          <w:rPr>
            <w:rStyle w:val="a3"/>
            <w:rFonts w:ascii="Arial" w:hAnsi="Arial" w:cs="Arial"/>
            <w:color w:val="000000"/>
          </w:rPr>
          <w:t>Врач — кардиолог, кардиолог — аритмолог повторный приём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1400 руб.</w:t>
      </w:r>
    </w:p>
    <w:p w:rsidR="00B96B43" w:rsidRDefault="00B96B43" w:rsidP="00B96B43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8" w:history="1">
        <w:r>
          <w:rPr>
            <w:rStyle w:val="a3"/>
            <w:rFonts w:ascii="Arial" w:hAnsi="Arial" w:cs="Arial"/>
            <w:color w:val="000000"/>
          </w:rPr>
          <w:t>Врач — кардиолог, кардиолог — аритмолог (высшая категория / кандидат медицинских наук), первичный приём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2500 руб.</w:t>
      </w:r>
    </w:p>
    <w:p w:rsidR="00B96B43" w:rsidRDefault="00B96B43" w:rsidP="00B96B43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9" w:history="1">
        <w:r>
          <w:rPr>
            <w:rStyle w:val="a3"/>
            <w:rFonts w:ascii="Arial" w:hAnsi="Arial" w:cs="Arial"/>
            <w:color w:val="000000"/>
          </w:rPr>
          <w:t>Врач — кардиолог, кардиолог — аритмолог (высшая категория / кандидат медицинских наук), повторный приём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B96B43" w:rsidRDefault="00B96B43" w:rsidP="00B96B43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0" w:history="1">
        <w:r>
          <w:rPr>
            <w:rStyle w:val="a3"/>
            <w:rFonts w:ascii="Arial" w:hAnsi="Arial" w:cs="Arial"/>
            <w:color w:val="000000"/>
          </w:rPr>
          <w:t>Врач — кардиолог, кардиолог — аритмолог (доктор медицинских наук), первичный приём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3000 руб.</w:t>
      </w:r>
    </w:p>
    <w:p w:rsidR="00B96B43" w:rsidRDefault="00B96B43" w:rsidP="00B96B43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1" w:history="1">
        <w:r>
          <w:rPr>
            <w:rStyle w:val="a3"/>
            <w:rFonts w:ascii="Arial" w:hAnsi="Arial" w:cs="Arial"/>
            <w:color w:val="000000"/>
          </w:rPr>
          <w:t>Врач — кардиолог, кардиолог — аритмолог (доктор медицинских наук), повторный приём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2200 руб.</w:t>
      </w:r>
    </w:p>
    <w:p w:rsidR="00B96B43" w:rsidRDefault="00B96B43" w:rsidP="00B96B43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Врач акушер — гинеколог</w:t>
      </w:r>
    </w:p>
    <w:p w:rsidR="00B96B43" w:rsidRDefault="00B96B43" w:rsidP="00B96B43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2" w:history="1">
        <w:r>
          <w:rPr>
            <w:rStyle w:val="a3"/>
            <w:rFonts w:ascii="Arial" w:hAnsi="Arial" w:cs="Arial"/>
            <w:color w:val="000000"/>
          </w:rPr>
          <w:t>Врач акушер — гинеколог, первичный приём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B96B43" w:rsidRDefault="00B96B43" w:rsidP="00B96B43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3" w:history="1">
        <w:r>
          <w:rPr>
            <w:rStyle w:val="a3"/>
            <w:rFonts w:ascii="Arial" w:hAnsi="Arial" w:cs="Arial"/>
            <w:color w:val="000000"/>
          </w:rPr>
          <w:t>Врач акушер — гинеколог, повторный приём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1200 руб.</w:t>
      </w:r>
    </w:p>
    <w:p w:rsidR="00B96B43" w:rsidRDefault="00B96B43" w:rsidP="00B96B43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4" w:history="1">
        <w:r>
          <w:rPr>
            <w:rStyle w:val="a3"/>
            <w:rFonts w:ascii="Arial" w:hAnsi="Arial" w:cs="Arial"/>
            <w:color w:val="000000"/>
          </w:rPr>
          <w:t>Врач акушер — гинеколог (высшая категория / кандидат медицинских наук / доктор медицинских наук), первичный приём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1800 руб.</w:t>
      </w:r>
    </w:p>
    <w:p w:rsidR="00B96B43" w:rsidRDefault="00B96B43" w:rsidP="00B96B43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5" w:history="1">
        <w:r>
          <w:rPr>
            <w:rStyle w:val="a3"/>
            <w:rFonts w:ascii="Arial" w:hAnsi="Arial" w:cs="Arial"/>
            <w:color w:val="000000"/>
          </w:rPr>
          <w:t>Врач акушер — гинеколог (высшая категория / кандидат медицинских наук / доктор медицинских наук), повторный приём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B96B43" w:rsidRDefault="00B96B43" w:rsidP="00B96B43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6" w:history="1">
        <w:r>
          <w:rPr>
            <w:rStyle w:val="a3"/>
            <w:rFonts w:ascii="Arial" w:hAnsi="Arial" w:cs="Arial"/>
            <w:color w:val="000000"/>
          </w:rPr>
          <w:t>Врач акушер — гинеколог, первичный приём по беременности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2300 руб.</w:t>
      </w:r>
    </w:p>
    <w:p w:rsidR="00B96B43" w:rsidRDefault="00B96B43" w:rsidP="00B96B43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7" w:history="1">
        <w:r>
          <w:rPr>
            <w:rStyle w:val="a3"/>
            <w:rFonts w:ascii="Arial" w:hAnsi="Arial" w:cs="Arial"/>
            <w:color w:val="000000"/>
          </w:rPr>
          <w:t>Врач акушер — гинеколог, повторный приём по беременности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B96B43" w:rsidRDefault="00B96B43" w:rsidP="00B96B43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8" w:history="1">
        <w:r>
          <w:rPr>
            <w:rStyle w:val="a3"/>
            <w:rFonts w:ascii="Arial" w:hAnsi="Arial" w:cs="Arial"/>
            <w:color w:val="000000"/>
          </w:rPr>
          <w:t>Врач акушер — гинеколог эндокринолог, первичный приём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1800 руб.</w:t>
      </w:r>
    </w:p>
    <w:p w:rsidR="00B96B43" w:rsidRDefault="00B96B43" w:rsidP="00B96B43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9" w:history="1">
        <w:r>
          <w:rPr>
            <w:rStyle w:val="a3"/>
            <w:rFonts w:ascii="Arial" w:hAnsi="Arial" w:cs="Arial"/>
            <w:color w:val="000000"/>
          </w:rPr>
          <w:t>Врач акушер — гинеколог эндокринолог, повторный приём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1400 руб.</w:t>
      </w:r>
    </w:p>
    <w:p w:rsidR="00B96B43" w:rsidRDefault="00B96B43" w:rsidP="00B96B43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0" w:history="1">
        <w:r>
          <w:rPr>
            <w:rStyle w:val="a3"/>
            <w:rFonts w:ascii="Arial" w:hAnsi="Arial" w:cs="Arial"/>
            <w:color w:val="000000"/>
          </w:rPr>
          <w:t>Консультация акушера — гинеколога по вопросам планирования семьи, первичный приём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2300 руб.</w:t>
      </w:r>
    </w:p>
    <w:p w:rsidR="00B96B43" w:rsidRDefault="00B96B43" w:rsidP="00B96B43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1" w:history="1">
        <w:r>
          <w:rPr>
            <w:rStyle w:val="a3"/>
            <w:rFonts w:ascii="Arial" w:hAnsi="Arial" w:cs="Arial"/>
            <w:color w:val="000000"/>
          </w:rPr>
          <w:t>Консультация акушера — гинеколога по вопросам планирования семьи, повторный приём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B96B43" w:rsidRDefault="00B96B43" w:rsidP="00B96B43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2" w:history="1">
        <w:r>
          <w:rPr>
            <w:rStyle w:val="a3"/>
            <w:rFonts w:ascii="Arial" w:hAnsi="Arial" w:cs="Arial"/>
            <w:color w:val="000000"/>
          </w:rPr>
          <w:t>Врач акушер — гинеколог, клинический гемостазиолог, первичный приём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3300 руб.</w:t>
      </w:r>
    </w:p>
    <w:p w:rsidR="00B96B43" w:rsidRDefault="00B96B43" w:rsidP="00B96B43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3" w:history="1">
        <w:r>
          <w:rPr>
            <w:rStyle w:val="a3"/>
            <w:rFonts w:ascii="Arial" w:hAnsi="Arial" w:cs="Arial"/>
            <w:color w:val="000000"/>
          </w:rPr>
          <w:t>Врач акушер — гинеколог, клинический гемостазиолог, повторный приём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3000 руб.</w:t>
      </w:r>
    </w:p>
    <w:p w:rsidR="00B96B43" w:rsidRDefault="00B96B43" w:rsidP="00B96B43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Врач — уролог, андролог</w:t>
      </w:r>
    </w:p>
    <w:p w:rsidR="00B96B43" w:rsidRDefault="00B96B43" w:rsidP="00B96B43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4" w:history="1">
        <w:r>
          <w:rPr>
            <w:rStyle w:val="a3"/>
            <w:rFonts w:ascii="Arial" w:hAnsi="Arial" w:cs="Arial"/>
            <w:color w:val="000000"/>
          </w:rPr>
          <w:t>Врач уролог — андролог, первичный приём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1700 руб.</w:t>
      </w:r>
    </w:p>
    <w:p w:rsidR="00B96B43" w:rsidRDefault="00B96B43" w:rsidP="00B96B43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5" w:history="1">
        <w:r>
          <w:rPr>
            <w:rStyle w:val="a3"/>
            <w:rFonts w:ascii="Arial" w:hAnsi="Arial" w:cs="Arial"/>
            <w:color w:val="000000"/>
          </w:rPr>
          <w:t>Врач уролог — андролог, повторный приём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1300 руб.</w:t>
      </w:r>
    </w:p>
    <w:p w:rsidR="00B96B43" w:rsidRDefault="00B96B43" w:rsidP="00B96B43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6" w:history="1">
        <w:r>
          <w:rPr>
            <w:rStyle w:val="a3"/>
            <w:rFonts w:ascii="Arial" w:hAnsi="Arial" w:cs="Arial"/>
            <w:color w:val="000000"/>
          </w:rPr>
          <w:t>Врач уролог — андролог (высшая категория / кандидат медицинских наук), первичный приём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B96B43" w:rsidRDefault="00B96B43" w:rsidP="00B96B43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7" w:history="1">
        <w:r>
          <w:rPr>
            <w:rStyle w:val="a3"/>
            <w:rFonts w:ascii="Arial" w:hAnsi="Arial" w:cs="Arial"/>
            <w:color w:val="000000"/>
          </w:rPr>
          <w:t>Врач уролог — андролог (высшая категория / кандидат медицинских наук), повторный приём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B96B43" w:rsidRDefault="00B96B43" w:rsidP="00B96B43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8" w:history="1">
        <w:r>
          <w:rPr>
            <w:rStyle w:val="a3"/>
            <w:rFonts w:ascii="Arial" w:hAnsi="Arial" w:cs="Arial"/>
            <w:color w:val="000000"/>
          </w:rPr>
          <w:t>Врач — уролог, первичный приём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1400 руб.</w:t>
      </w:r>
    </w:p>
    <w:p w:rsidR="00B96B43" w:rsidRDefault="00B96B43" w:rsidP="00B96B43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9" w:history="1">
        <w:r>
          <w:rPr>
            <w:rStyle w:val="a3"/>
            <w:rFonts w:ascii="Arial" w:hAnsi="Arial" w:cs="Arial"/>
            <w:color w:val="000000"/>
          </w:rPr>
          <w:t>Врач — уролог, повторный приём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1200 руб.</w:t>
      </w:r>
    </w:p>
    <w:p w:rsidR="00B96B43" w:rsidRDefault="00B96B43" w:rsidP="00B96B43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0" w:history="1">
        <w:r>
          <w:rPr>
            <w:rStyle w:val="a3"/>
            <w:rFonts w:ascii="Arial" w:hAnsi="Arial" w:cs="Arial"/>
            <w:color w:val="000000"/>
          </w:rPr>
          <w:t>Врач — онкоуролог Горелов С. И. (доктор медицинских наук, профессор), первичный прием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4000 руб.</w:t>
      </w:r>
    </w:p>
    <w:p w:rsidR="00B96B43" w:rsidRDefault="00B96B43" w:rsidP="00B96B43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1" w:history="1">
        <w:r>
          <w:rPr>
            <w:rStyle w:val="a3"/>
            <w:rFonts w:ascii="Arial" w:hAnsi="Arial" w:cs="Arial"/>
            <w:color w:val="000000"/>
          </w:rPr>
          <w:t>Врач — онкоуролог Горелов С. И. (доктор медицинских наук, профессор), повторный прием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2500 руб.</w:t>
      </w:r>
    </w:p>
    <w:p w:rsidR="00B96B43" w:rsidRDefault="00B96B43" w:rsidP="00B96B43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Врач — эндокринолог</w:t>
      </w:r>
    </w:p>
    <w:p w:rsidR="00B96B43" w:rsidRDefault="00B96B43" w:rsidP="00B96B43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2" w:history="1">
        <w:r>
          <w:rPr>
            <w:rStyle w:val="a3"/>
            <w:rFonts w:ascii="Arial" w:hAnsi="Arial" w:cs="Arial"/>
            <w:color w:val="000000"/>
          </w:rPr>
          <w:t>Врач — эндокринолог (высшая категория / кандидат медицинских наук), первичный приём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B96B43" w:rsidRDefault="00B96B43" w:rsidP="00B96B43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3" w:history="1">
        <w:r>
          <w:rPr>
            <w:rStyle w:val="a3"/>
            <w:rFonts w:ascii="Arial" w:hAnsi="Arial" w:cs="Arial"/>
            <w:color w:val="000000"/>
          </w:rPr>
          <w:t>Врач — эндокринолог (высшая категория / кандидат медицинских наук), повторный приём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1800 руб.</w:t>
      </w:r>
    </w:p>
    <w:p w:rsidR="00B96B43" w:rsidRDefault="00B96B43" w:rsidP="00B96B43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4" w:history="1">
        <w:r>
          <w:rPr>
            <w:rStyle w:val="a3"/>
            <w:rFonts w:ascii="Arial" w:hAnsi="Arial" w:cs="Arial"/>
            <w:color w:val="000000"/>
          </w:rPr>
          <w:t>Врач — эндокринолог (д. м. н., профессор), первичный приём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2300 руб.</w:t>
      </w:r>
    </w:p>
    <w:p w:rsidR="00B96B43" w:rsidRDefault="00B96B43" w:rsidP="00B96B43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5" w:history="1">
        <w:r>
          <w:rPr>
            <w:rStyle w:val="a3"/>
            <w:rFonts w:ascii="Arial" w:hAnsi="Arial" w:cs="Arial"/>
            <w:color w:val="000000"/>
          </w:rPr>
          <w:t>Врач — эндокринолог (д. м. н., профессор), повторный приём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B96B43" w:rsidRDefault="00B96B43" w:rsidP="00B96B43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6" w:history="1">
        <w:r>
          <w:rPr>
            <w:rStyle w:val="a3"/>
            <w:rFonts w:ascii="Arial" w:hAnsi="Arial" w:cs="Arial"/>
            <w:color w:val="000000"/>
          </w:rPr>
          <w:t>Врач — эндокринолог детский до 18 лет (высшая категория / кандидат медицинских наук), первичный приём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B96B43" w:rsidRDefault="00B96B43" w:rsidP="00B96B43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7" w:history="1">
        <w:r>
          <w:rPr>
            <w:rStyle w:val="a3"/>
            <w:rFonts w:ascii="Arial" w:hAnsi="Arial" w:cs="Arial"/>
            <w:color w:val="000000"/>
          </w:rPr>
          <w:t>Врач — эндокринолог детский до 18 лет (высшая категория / кандидат медицинских наук), повторный приём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1800 руб.</w:t>
      </w:r>
    </w:p>
    <w:p w:rsidR="00B96B43" w:rsidRDefault="00B96B43" w:rsidP="00B96B43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8" w:history="1">
        <w:r>
          <w:rPr>
            <w:rStyle w:val="a3"/>
            <w:rFonts w:ascii="Arial" w:hAnsi="Arial" w:cs="Arial"/>
            <w:color w:val="000000"/>
          </w:rPr>
          <w:t>Врач — эндокринолог, первичный приём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1700 руб.</w:t>
      </w:r>
    </w:p>
    <w:p w:rsidR="00B96B43" w:rsidRDefault="00B96B43" w:rsidP="00B96B43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9" w:history="1">
        <w:r>
          <w:rPr>
            <w:rStyle w:val="a3"/>
            <w:rFonts w:ascii="Arial" w:hAnsi="Arial" w:cs="Arial"/>
            <w:color w:val="000000"/>
          </w:rPr>
          <w:t>Врач — эндокринолог, повторный приём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1400 руб.</w:t>
      </w:r>
    </w:p>
    <w:p w:rsidR="00B96B43" w:rsidRDefault="00B96B43" w:rsidP="00B96B43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Врач — невролог</w:t>
      </w:r>
    </w:p>
    <w:p w:rsidR="00B96B43" w:rsidRDefault="00B96B43" w:rsidP="00B96B43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0" w:history="1">
        <w:r>
          <w:rPr>
            <w:rStyle w:val="a3"/>
            <w:rFonts w:ascii="Arial" w:hAnsi="Arial" w:cs="Arial"/>
            <w:color w:val="000000"/>
          </w:rPr>
          <w:t>Врач — невролог, первичный приём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B96B43" w:rsidRDefault="00B96B43" w:rsidP="00B96B43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1" w:history="1">
        <w:r>
          <w:rPr>
            <w:rStyle w:val="a3"/>
            <w:rFonts w:ascii="Arial" w:hAnsi="Arial" w:cs="Arial"/>
            <w:color w:val="000000"/>
          </w:rPr>
          <w:t>Врач — невролог, повторный приём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1200 руб.</w:t>
      </w:r>
    </w:p>
    <w:p w:rsidR="00B96B43" w:rsidRDefault="00B96B43" w:rsidP="00B96B43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2" w:history="1">
        <w:r>
          <w:rPr>
            <w:rStyle w:val="a3"/>
            <w:rFonts w:ascii="Arial" w:hAnsi="Arial" w:cs="Arial"/>
            <w:color w:val="000000"/>
          </w:rPr>
          <w:t>Врач невролог — эпилептолог, первичный приём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2500 руб.</w:t>
      </w:r>
    </w:p>
    <w:p w:rsidR="00B96B43" w:rsidRDefault="00B96B43" w:rsidP="00B96B43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3" w:history="1">
        <w:r>
          <w:rPr>
            <w:rStyle w:val="a3"/>
            <w:rFonts w:ascii="Arial" w:hAnsi="Arial" w:cs="Arial"/>
            <w:color w:val="000000"/>
          </w:rPr>
          <w:t>Врач невролог — эпилептолог, повторный приём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B96B43" w:rsidRDefault="00B96B43" w:rsidP="00B96B43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Врач — пульмонолог</w:t>
      </w:r>
    </w:p>
    <w:p w:rsidR="00B96B43" w:rsidRDefault="00B96B43" w:rsidP="00B96B43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4" w:history="1">
        <w:r>
          <w:rPr>
            <w:rStyle w:val="a3"/>
            <w:rFonts w:ascii="Arial" w:hAnsi="Arial" w:cs="Arial"/>
            <w:color w:val="000000"/>
          </w:rPr>
          <w:t>Врач — пульмонолог (высшая категория / кандидат медицинских наук), первичный приём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1800 руб.</w:t>
      </w:r>
    </w:p>
    <w:p w:rsidR="00B96B43" w:rsidRDefault="00B96B43" w:rsidP="00B96B43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5" w:history="1">
        <w:r>
          <w:rPr>
            <w:rStyle w:val="a3"/>
            <w:rFonts w:ascii="Arial" w:hAnsi="Arial" w:cs="Arial"/>
            <w:color w:val="000000"/>
          </w:rPr>
          <w:t>Врач — пульмонолог (высшая категория / кандидат медицинских наук), повторный приём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B96B43" w:rsidRDefault="00B96B43" w:rsidP="00B96B43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Врач — мануальный терапевт</w:t>
      </w:r>
    </w:p>
    <w:p w:rsidR="00B96B43" w:rsidRDefault="00B96B43" w:rsidP="00B96B43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6" w:history="1">
        <w:r>
          <w:rPr>
            <w:rStyle w:val="a3"/>
            <w:rFonts w:ascii="Arial" w:hAnsi="Arial" w:cs="Arial"/>
            <w:color w:val="000000"/>
          </w:rPr>
          <w:t>Врач — мануальный терапевт, первичный приём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1000 руб.</w:t>
      </w:r>
    </w:p>
    <w:p w:rsidR="00B96B43" w:rsidRDefault="00B96B43" w:rsidP="00B96B43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7" w:history="1">
        <w:r>
          <w:rPr>
            <w:rStyle w:val="a3"/>
            <w:rFonts w:ascii="Arial" w:hAnsi="Arial" w:cs="Arial"/>
            <w:color w:val="000000"/>
          </w:rPr>
          <w:t>Врач — мануальный терапевт, повторный приём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900 руб.</w:t>
      </w:r>
    </w:p>
    <w:p w:rsidR="00B96B43" w:rsidRDefault="00B96B43" w:rsidP="00B96B43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Врач — гастроэнтеролог</w:t>
      </w:r>
    </w:p>
    <w:p w:rsidR="00B96B43" w:rsidRDefault="00B96B43" w:rsidP="00B96B43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8" w:history="1">
        <w:r>
          <w:rPr>
            <w:rStyle w:val="a3"/>
            <w:rFonts w:ascii="Arial" w:hAnsi="Arial" w:cs="Arial"/>
            <w:color w:val="000000"/>
          </w:rPr>
          <w:t>Врач — гастроэнтеролог, первичный приём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1800 руб.</w:t>
      </w:r>
    </w:p>
    <w:p w:rsidR="00B96B43" w:rsidRDefault="00B96B43" w:rsidP="00B96B43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9" w:history="1">
        <w:r>
          <w:rPr>
            <w:rStyle w:val="a3"/>
            <w:rFonts w:ascii="Arial" w:hAnsi="Arial" w:cs="Arial"/>
            <w:color w:val="000000"/>
          </w:rPr>
          <w:t>Врач — гастроэнтеролог, повторный приём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B96B43" w:rsidRDefault="00B96B43" w:rsidP="00B96B43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0" w:history="1">
        <w:r>
          <w:rPr>
            <w:rStyle w:val="a3"/>
            <w:rFonts w:ascii="Arial" w:hAnsi="Arial" w:cs="Arial"/>
            <w:color w:val="000000"/>
          </w:rPr>
          <w:t>Врач — гастроэнтеролог (высшая категория / кандидат медицинских наук), первичный приём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B96B43" w:rsidRDefault="00B96B43" w:rsidP="00B96B43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1" w:history="1">
        <w:r>
          <w:rPr>
            <w:rStyle w:val="a3"/>
            <w:rFonts w:ascii="Arial" w:hAnsi="Arial" w:cs="Arial"/>
            <w:color w:val="000000"/>
          </w:rPr>
          <w:t>Врач — гастроэнтеролог (высшая категория / кандидат медицинских наук), повторный приём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1800 руб.</w:t>
      </w:r>
    </w:p>
    <w:p w:rsidR="00B96B43" w:rsidRDefault="00B96B43" w:rsidP="00B96B43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Врач аллерголог — иммунолог</w:t>
      </w:r>
    </w:p>
    <w:p w:rsidR="00B96B43" w:rsidRDefault="00B96B43" w:rsidP="00B96B43">
      <w:pPr>
        <w:numPr>
          <w:ilvl w:val="0"/>
          <w:numId w:val="1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2" w:history="1">
        <w:r>
          <w:rPr>
            <w:rStyle w:val="a3"/>
            <w:rFonts w:ascii="Arial" w:hAnsi="Arial" w:cs="Arial"/>
            <w:color w:val="000000"/>
          </w:rPr>
          <w:t>Врач аллерголог — иммунолог, первичный приём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1700 руб.</w:t>
      </w:r>
    </w:p>
    <w:p w:rsidR="00B96B43" w:rsidRDefault="00B96B43" w:rsidP="00B96B43">
      <w:pPr>
        <w:numPr>
          <w:ilvl w:val="0"/>
          <w:numId w:val="1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3" w:history="1">
        <w:r>
          <w:rPr>
            <w:rStyle w:val="a3"/>
            <w:rFonts w:ascii="Arial" w:hAnsi="Arial" w:cs="Arial"/>
            <w:color w:val="000000"/>
          </w:rPr>
          <w:t>Врач аллерголог — иммунолог, повторный приём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B96B43" w:rsidRDefault="00B96B43" w:rsidP="00B96B43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Врач — дерматовенеролог</w:t>
      </w:r>
    </w:p>
    <w:p w:rsidR="00B96B43" w:rsidRDefault="00B96B43" w:rsidP="00B96B43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Врач — дерматовенеролог, первичный приём</w:t>
      </w:r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B96B43" w:rsidRDefault="00B96B43" w:rsidP="00B96B43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Врач — дерматовенеролог, повторный приём</w:t>
      </w:r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1200 руб.</w:t>
      </w:r>
    </w:p>
    <w:p w:rsidR="00B96B43" w:rsidRDefault="00B96B43" w:rsidP="00B96B43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Врач — нефролог</w:t>
      </w:r>
    </w:p>
    <w:p w:rsidR="00B96B43" w:rsidRDefault="00B96B43" w:rsidP="00B96B43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4" w:history="1">
        <w:r>
          <w:rPr>
            <w:rStyle w:val="a3"/>
            <w:rFonts w:ascii="Arial" w:hAnsi="Arial" w:cs="Arial"/>
            <w:color w:val="000000"/>
          </w:rPr>
          <w:t>Врач — нефролог, первичный приём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B96B43" w:rsidRDefault="00B96B43" w:rsidP="00B96B43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5" w:history="1">
        <w:r>
          <w:rPr>
            <w:rStyle w:val="a3"/>
            <w:rFonts w:ascii="Arial" w:hAnsi="Arial" w:cs="Arial"/>
            <w:color w:val="000000"/>
          </w:rPr>
          <w:t>Врач — нефролог, повторный приём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1200 руб.</w:t>
      </w:r>
    </w:p>
    <w:p w:rsidR="00B96B43" w:rsidRDefault="00B96B43" w:rsidP="00B96B43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Врач — хирург, хирург — флеболог, травматолог — ортопед</w:t>
      </w:r>
    </w:p>
    <w:p w:rsidR="00B96B43" w:rsidRDefault="00B96B43" w:rsidP="00B96B43">
      <w:pPr>
        <w:numPr>
          <w:ilvl w:val="0"/>
          <w:numId w:val="1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6" w:history="1">
        <w:r>
          <w:rPr>
            <w:rStyle w:val="a3"/>
            <w:rFonts w:ascii="Arial" w:hAnsi="Arial" w:cs="Arial"/>
            <w:color w:val="000000"/>
          </w:rPr>
          <w:t>Врач — хирург, первичный приём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1300 руб.</w:t>
      </w:r>
    </w:p>
    <w:p w:rsidR="00B96B43" w:rsidRDefault="00B96B43" w:rsidP="00B96B43">
      <w:pPr>
        <w:numPr>
          <w:ilvl w:val="0"/>
          <w:numId w:val="1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7" w:history="1">
        <w:r>
          <w:rPr>
            <w:rStyle w:val="a3"/>
            <w:rFonts w:ascii="Arial" w:hAnsi="Arial" w:cs="Arial"/>
            <w:color w:val="000000"/>
          </w:rPr>
          <w:t>Врач — хирург, повторный приём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1100 руб.</w:t>
      </w:r>
    </w:p>
    <w:p w:rsidR="00B96B43" w:rsidRDefault="00B96B43" w:rsidP="00B96B43">
      <w:pPr>
        <w:numPr>
          <w:ilvl w:val="0"/>
          <w:numId w:val="1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8" w:history="1">
        <w:r>
          <w:rPr>
            <w:rStyle w:val="a3"/>
            <w:rFonts w:ascii="Arial" w:hAnsi="Arial" w:cs="Arial"/>
            <w:color w:val="000000"/>
          </w:rPr>
          <w:t>Врач хирург — флеболог, первичный приём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B96B43" w:rsidRDefault="00B96B43" w:rsidP="00B96B43">
      <w:pPr>
        <w:numPr>
          <w:ilvl w:val="0"/>
          <w:numId w:val="1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9" w:history="1">
        <w:r>
          <w:rPr>
            <w:rStyle w:val="a3"/>
            <w:rFonts w:ascii="Arial" w:hAnsi="Arial" w:cs="Arial"/>
            <w:color w:val="000000"/>
          </w:rPr>
          <w:t>Врач хирург — флеболог, повторный приём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1100 руб.</w:t>
      </w:r>
    </w:p>
    <w:p w:rsidR="00B96B43" w:rsidRDefault="00B96B43" w:rsidP="00B96B43">
      <w:pPr>
        <w:numPr>
          <w:ilvl w:val="0"/>
          <w:numId w:val="1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0" w:history="1">
        <w:r>
          <w:rPr>
            <w:rStyle w:val="a3"/>
            <w:rFonts w:ascii="Arial" w:hAnsi="Arial" w:cs="Arial"/>
            <w:color w:val="000000"/>
          </w:rPr>
          <w:t>Врач травматолог — ортопед, первичный приём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B96B43" w:rsidRDefault="00B96B43" w:rsidP="00B96B43">
      <w:pPr>
        <w:numPr>
          <w:ilvl w:val="0"/>
          <w:numId w:val="1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1" w:history="1">
        <w:r>
          <w:rPr>
            <w:rStyle w:val="a3"/>
            <w:rFonts w:ascii="Arial" w:hAnsi="Arial" w:cs="Arial"/>
            <w:color w:val="000000"/>
          </w:rPr>
          <w:t>Врач травматолог — ортопед, повторный приём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1200 руб.</w:t>
      </w:r>
    </w:p>
    <w:p w:rsidR="00B96B43" w:rsidRDefault="00B96B43" w:rsidP="00B96B43">
      <w:pPr>
        <w:numPr>
          <w:ilvl w:val="0"/>
          <w:numId w:val="1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2" w:history="1">
        <w:r>
          <w:rPr>
            <w:rStyle w:val="a3"/>
            <w:rFonts w:ascii="Arial" w:hAnsi="Arial" w:cs="Arial"/>
            <w:color w:val="000000"/>
          </w:rPr>
          <w:t>Врач травматолог — ортопед (высшая категория / кандидат медицинских наук), первичный приём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B96B43" w:rsidRDefault="00B96B43" w:rsidP="00B96B43">
      <w:pPr>
        <w:numPr>
          <w:ilvl w:val="0"/>
          <w:numId w:val="1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3" w:history="1">
        <w:r>
          <w:rPr>
            <w:rStyle w:val="a3"/>
            <w:rFonts w:ascii="Arial" w:hAnsi="Arial" w:cs="Arial"/>
            <w:color w:val="000000"/>
          </w:rPr>
          <w:t>Врач травматолог — ортопед (высшая категория / кандидат медицинских наук), повторный приём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1800 руб.</w:t>
      </w:r>
    </w:p>
    <w:p w:rsidR="00B96B43" w:rsidRDefault="00B96B43" w:rsidP="00B96B43">
      <w:pPr>
        <w:numPr>
          <w:ilvl w:val="0"/>
          <w:numId w:val="1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4" w:history="1">
        <w:r>
          <w:rPr>
            <w:rStyle w:val="a3"/>
            <w:rFonts w:ascii="Arial" w:hAnsi="Arial" w:cs="Arial"/>
            <w:color w:val="000000"/>
          </w:rPr>
          <w:t>Врач травматолог — ортопед детский (до 18 лет), первичный приём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B96B43" w:rsidRDefault="00B96B43" w:rsidP="00B96B43">
      <w:pPr>
        <w:numPr>
          <w:ilvl w:val="0"/>
          <w:numId w:val="1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5" w:history="1">
        <w:r>
          <w:rPr>
            <w:rStyle w:val="a3"/>
            <w:rFonts w:ascii="Arial" w:hAnsi="Arial" w:cs="Arial"/>
            <w:color w:val="000000"/>
          </w:rPr>
          <w:t>Врач травматолог — ортопед детский (до 18 лет), повторный приём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1200 руб.</w:t>
      </w:r>
    </w:p>
    <w:p w:rsidR="00B96B43" w:rsidRDefault="00B96B43" w:rsidP="00B96B43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Врач — физиотерапевт</w:t>
      </w:r>
    </w:p>
    <w:p w:rsidR="00B96B43" w:rsidRDefault="00B96B43" w:rsidP="00B96B43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6" w:history="1">
        <w:r>
          <w:rPr>
            <w:rStyle w:val="a3"/>
            <w:rFonts w:ascii="Arial" w:hAnsi="Arial" w:cs="Arial"/>
            <w:color w:val="000000"/>
          </w:rPr>
          <w:t>Врач — физиотерапевт (высшая категория / кандидат медицинских наук), первичный приём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1800 руб.</w:t>
      </w:r>
    </w:p>
    <w:p w:rsidR="00B96B43" w:rsidRDefault="00B96B43" w:rsidP="00B96B43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7" w:history="1">
        <w:r>
          <w:rPr>
            <w:rStyle w:val="a3"/>
            <w:rFonts w:ascii="Arial" w:hAnsi="Arial" w:cs="Arial"/>
            <w:color w:val="000000"/>
          </w:rPr>
          <w:t>Врач — физиотерапевт (высшая категория / кандидат медицинских наук), повторный приём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B96B43" w:rsidRDefault="00B96B43" w:rsidP="00B96B43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Врач — гематолог (по беременности)</w:t>
      </w:r>
    </w:p>
    <w:p w:rsidR="00B96B43" w:rsidRDefault="00B96B43" w:rsidP="00B96B43">
      <w:pPr>
        <w:numPr>
          <w:ilvl w:val="0"/>
          <w:numId w:val="1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Врач — гематолог, первичный приём</w:t>
      </w:r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2500 руб.</w:t>
      </w:r>
    </w:p>
    <w:p w:rsidR="00B96B43" w:rsidRDefault="00B96B43" w:rsidP="00B96B43">
      <w:pPr>
        <w:numPr>
          <w:ilvl w:val="0"/>
          <w:numId w:val="1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Врач — гематолог, повторный приём</w:t>
      </w:r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B96B43" w:rsidRDefault="00B96B43" w:rsidP="00B96B43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Врач — остеопат</w:t>
      </w:r>
    </w:p>
    <w:p w:rsidR="00B96B43" w:rsidRDefault="00B96B43" w:rsidP="00B96B43">
      <w:pPr>
        <w:numPr>
          <w:ilvl w:val="0"/>
          <w:numId w:val="1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8" w:history="1">
        <w:r>
          <w:rPr>
            <w:rStyle w:val="a3"/>
            <w:rFonts w:ascii="Arial" w:hAnsi="Arial" w:cs="Arial"/>
            <w:color w:val="000000"/>
          </w:rPr>
          <w:t>Врач — остеопат, первичный приём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1000 руб.</w:t>
      </w:r>
    </w:p>
    <w:p w:rsidR="00B96B43" w:rsidRDefault="00B96B43" w:rsidP="00B96B43">
      <w:pPr>
        <w:numPr>
          <w:ilvl w:val="0"/>
          <w:numId w:val="1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9" w:history="1">
        <w:r>
          <w:rPr>
            <w:rStyle w:val="a3"/>
            <w:rFonts w:ascii="Arial" w:hAnsi="Arial" w:cs="Arial"/>
            <w:color w:val="000000"/>
          </w:rPr>
          <w:t>Врач — остеопат, повторный приём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900 руб.</w:t>
      </w:r>
    </w:p>
    <w:p w:rsidR="00B96B43" w:rsidRDefault="00B96B43" w:rsidP="00B96B43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Врач — онколог, онколог — маммолог</w:t>
      </w:r>
    </w:p>
    <w:p w:rsidR="00B96B43" w:rsidRDefault="00B96B43" w:rsidP="00B96B43">
      <w:pPr>
        <w:numPr>
          <w:ilvl w:val="0"/>
          <w:numId w:val="2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0" w:history="1">
        <w:r>
          <w:rPr>
            <w:rStyle w:val="a3"/>
            <w:rFonts w:ascii="Arial" w:hAnsi="Arial" w:cs="Arial"/>
            <w:color w:val="000000"/>
          </w:rPr>
          <w:t>Врач — онколог, первичный приём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1000 руб.</w:t>
      </w:r>
    </w:p>
    <w:p w:rsidR="00B96B43" w:rsidRDefault="00B96B43" w:rsidP="00B96B43">
      <w:pPr>
        <w:numPr>
          <w:ilvl w:val="0"/>
          <w:numId w:val="2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1" w:history="1">
        <w:r>
          <w:rPr>
            <w:rStyle w:val="a3"/>
            <w:rFonts w:ascii="Arial" w:hAnsi="Arial" w:cs="Arial"/>
            <w:color w:val="000000"/>
          </w:rPr>
          <w:t>Врач — онколог, повторный приём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900 руб.</w:t>
      </w:r>
    </w:p>
    <w:p w:rsidR="00B96B43" w:rsidRDefault="00B96B43" w:rsidP="00B96B43">
      <w:pPr>
        <w:numPr>
          <w:ilvl w:val="0"/>
          <w:numId w:val="2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2" w:history="1">
        <w:r>
          <w:rPr>
            <w:rStyle w:val="a3"/>
            <w:rFonts w:ascii="Arial" w:hAnsi="Arial" w:cs="Arial"/>
            <w:color w:val="000000"/>
          </w:rPr>
          <w:t>Врач — онколог (высшая категория / кандидат медицинских наук), первичный приём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1800 руб.</w:t>
      </w:r>
    </w:p>
    <w:p w:rsidR="00B96B43" w:rsidRDefault="00B96B43" w:rsidP="00B96B43">
      <w:pPr>
        <w:numPr>
          <w:ilvl w:val="0"/>
          <w:numId w:val="2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3" w:history="1">
        <w:r>
          <w:rPr>
            <w:rStyle w:val="a3"/>
            <w:rFonts w:ascii="Arial" w:hAnsi="Arial" w:cs="Arial"/>
            <w:color w:val="000000"/>
          </w:rPr>
          <w:t>Врач — онколог (высшая категория / кандидат медицинских наук), повторный приём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1300 руб.</w:t>
      </w:r>
    </w:p>
    <w:p w:rsidR="00B96B43" w:rsidRDefault="00B96B43" w:rsidP="00B96B43">
      <w:pPr>
        <w:numPr>
          <w:ilvl w:val="0"/>
          <w:numId w:val="2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4" w:history="1">
        <w:r>
          <w:rPr>
            <w:rStyle w:val="a3"/>
            <w:rFonts w:ascii="Arial" w:hAnsi="Arial" w:cs="Arial"/>
            <w:color w:val="000000"/>
          </w:rPr>
          <w:t>Врач онколог — маммолог, первичный приём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1000 руб.</w:t>
      </w:r>
    </w:p>
    <w:p w:rsidR="00B96B43" w:rsidRDefault="00B96B43" w:rsidP="00B96B43">
      <w:pPr>
        <w:numPr>
          <w:ilvl w:val="0"/>
          <w:numId w:val="2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5" w:history="1">
        <w:r>
          <w:rPr>
            <w:rStyle w:val="a3"/>
            <w:rFonts w:ascii="Arial" w:hAnsi="Arial" w:cs="Arial"/>
            <w:color w:val="000000"/>
          </w:rPr>
          <w:t>Врач онколог — маммолог, повторный приём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900 руб.</w:t>
      </w:r>
    </w:p>
    <w:p w:rsidR="00B96B43" w:rsidRDefault="00B96B43" w:rsidP="00B96B43">
      <w:pPr>
        <w:numPr>
          <w:ilvl w:val="0"/>
          <w:numId w:val="2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6" w:history="1">
        <w:r>
          <w:rPr>
            <w:rStyle w:val="a3"/>
            <w:rFonts w:ascii="Arial" w:hAnsi="Arial" w:cs="Arial"/>
            <w:color w:val="000000"/>
          </w:rPr>
          <w:t>Врач онколог — маммолог (высшая категория / кандидат медицинских наук), первичный приём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1800 руб.</w:t>
      </w:r>
    </w:p>
    <w:p w:rsidR="00B96B43" w:rsidRDefault="00B96B43" w:rsidP="00B96B43">
      <w:pPr>
        <w:numPr>
          <w:ilvl w:val="0"/>
          <w:numId w:val="2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7" w:history="1">
        <w:r>
          <w:rPr>
            <w:rStyle w:val="a3"/>
            <w:rFonts w:ascii="Arial" w:hAnsi="Arial" w:cs="Arial"/>
            <w:color w:val="000000"/>
          </w:rPr>
          <w:t>Врач онколог — маммолог (высшая категория / кандидат медицинских наук), повторный приём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1300 руб.</w:t>
      </w:r>
    </w:p>
    <w:p w:rsidR="00B96B43" w:rsidRDefault="00B96B43" w:rsidP="00B96B43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Краткий визит к врачу</w:t>
      </w:r>
    </w:p>
    <w:p w:rsidR="00B96B43" w:rsidRDefault="00B96B43" w:rsidP="00B96B43">
      <w:pPr>
        <w:numPr>
          <w:ilvl w:val="0"/>
          <w:numId w:val="2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Краткий визит к врачу до 15 мин. (только по назначению того же врача для коррекции терапии)</w:t>
      </w:r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700 руб.</w:t>
      </w:r>
    </w:p>
    <w:p w:rsidR="00B96B43" w:rsidRDefault="00B96B43" w:rsidP="00B96B43">
      <w:pPr>
        <w:numPr>
          <w:ilvl w:val="0"/>
          <w:numId w:val="2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Краткий прием для оформления медицинской документации (справка по месту требования, только у повторных пациентов)</w:t>
      </w:r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500 руб.</w:t>
      </w:r>
    </w:p>
    <w:p w:rsidR="00B96B43" w:rsidRDefault="00B96B43" w:rsidP="00B96B43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Врач — специалист с проведением экспертизы временной нетрудоспособности</w:t>
      </w:r>
    </w:p>
    <w:p w:rsidR="00B96B43" w:rsidRDefault="00B96B43" w:rsidP="00B96B43">
      <w:pPr>
        <w:numPr>
          <w:ilvl w:val="0"/>
          <w:numId w:val="2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Прием врача — специалиста с проведением экспертизы временной нетрудоспособности</w:t>
      </w:r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2500 руб.</w:t>
      </w:r>
    </w:p>
    <w:p w:rsidR="00B96B43" w:rsidRDefault="00B96B43" w:rsidP="00B96B43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Травматология — ортопедия</w:t>
      </w:r>
    </w:p>
    <w:p w:rsidR="00B96B43" w:rsidRDefault="00B96B43" w:rsidP="00B96B43">
      <w:pPr>
        <w:numPr>
          <w:ilvl w:val="0"/>
          <w:numId w:val="2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8" w:history="1">
        <w:r>
          <w:rPr>
            <w:rStyle w:val="a3"/>
            <w:rFonts w:ascii="Arial" w:hAnsi="Arial" w:cs="Arial"/>
            <w:color w:val="000000"/>
          </w:rPr>
          <w:t>Изготовление индивидуальных ортопедических стелек Формтотикс, коррекция осанки. (Включает: изготовление стелек и два повторных приема врача бесплатно)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4900 руб.</w:t>
      </w:r>
    </w:p>
    <w:p w:rsidR="00B96B43" w:rsidRDefault="00B96B43" w:rsidP="00B96B43">
      <w:pPr>
        <w:numPr>
          <w:ilvl w:val="0"/>
          <w:numId w:val="2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Изготовление индивидуальных ортопедических стелек Формтотикс системы «junior», коррекция осанки у детей и подростков (вкл. 2 повторных посещения врача бесплатно)</w:t>
      </w:r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4300 руб.</w:t>
      </w:r>
    </w:p>
    <w:p w:rsidR="00B96B43" w:rsidRDefault="00B96B43" w:rsidP="00B96B43">
      <w:pPr>
        <w:numPr>
          <w:ilvl w:val="0"/>
          <w:numId w:val="2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9" w:history="1">
        <w:r>
          <w:rPr>
            <w:rStyle w:val="a3"/>
            <w:rFonts w:ascii="Arial" w:hAnsi="Arial" w:cs="Arial"/>
            <w:color w:val="000000"/>
          </w:rPr>
          <w:t>Наложение фиксирующей повязки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800 руб.</w:t>
      </w:r>
    </w:p>
    <w:p w:rsidR="00B96B43" w:rsidRDefault="00B96B43" w:rsidP="00B96B43">
      <w:pPr>
        <w:numPr>
          <w:ilvl w:val="0"/>
          <w:numId w:val="2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0" w:history="1">
        <w:r>
          <w:rPr>
            <w:rStyle w:val="a3"/>
            <w:rFonts w:ascii="Arial" w:hAnsi="Arial" w:cs="Arial"/>
            <w:color w:val="000000"/>
          </w:rPr>
          <w:t>Наложение гипсовой повязки на верхнюю конечность при повреждении: кисти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1300 руб.</w:t>
      </w:r>
    </w:p>
    <w:p w:rsidR="00B96B43" w:rsidRDefault="00B96B43" w:rsidP="00B96B43">
      <w:pPr>
        <w:numPr>
          <w:ilvl w:val="0"/>
          <w:numId w:val="2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1" w:history="1">
        <w:r>
          <w:rPr>
            <w:rStyle w:val="a3"/>
            <w:rFonts w:ascii="Arial" w:hAnsi="Arial" w:cs="Arial"/>
            <w:color w:val="000000"/>
          </w:rPr>
          <w:t>Наложение гипсовой повязки на верхнюю конечность при повреждении: предплечья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1600 руб.</w:t>
      </w:r>
    </w:p>
    <w:p w:rsidR="00B96B43" w:rsidRDefault="00B96B43" w:rsidP="00B96B43">
      <w:pPr>
        <w:numPr>
          <w:ilvl w:val="0"/>
          <w:numId w:val="2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2" w:history="1">
        <w:r>
          <w:rPr>
            <w:rStyle w:val="a3"/>
            <w:rFonts w:ascii="Arial" w:hAnsi="Arial" w:cs="Arial"/>
            <w:color w:val="000000"/>
          </w:rPr>
          <w:t>Наложение гипсовой повязки на верхнюю конечность при повреждении: плеча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1800 руб.</w:t>
      </w:r>
    </w:p>
    <w:p w:rsidR="00B96B43" w:rsidRDefault="00B96B43" w:rsidP="00B96B43">
      <w:pPr>
        <w:numPr>
          <w:ilvl w:val="0"/>
          <w:numId w:val="2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3" w:history="1">
        <w:r>
          <w:rPr>
            <w:rStyle w:val="a3"/>
            <w:rFonts w:ascii="Arial" w:hAnsi="Arial" w:cs="Arial"/>
            <w:color w:val="000000"/>
          </w:rPr>
          <w:t>Наложение гипсовой лонгеты на нижнюю конечность при повреждении: стопы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1600 руб.</w:t>
      </w:r>
    </w:p>
    <w:p w:rsidR="00B96B43" w:rsidRDefault="00B96B43" w:rsidP="00B96B43">
      <w:pPr>
        <w:numPr>
          <w:ilvl w:val="0"/>
          <w:numId w:val="2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4" w:history="1">
        <w:r>
          <w:rPr>
            <w:rStyle w:val="a3"/>
            <w:rFonts w:ascii="Arial" w:hAnsi="Arial" w:cs="Arial"/>
            <w:color w:val="000000"/>
          </w:rPr>
          <w:t>Наложение гипсовой лонгеты на нижнюю конечность при повреждении: голени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1800 руб.</w:t>
      </w:r>
    </w:p>
    <w:p w:rsidR="00B96B43" w:rsidRDefault="00B96B43" w:rsidP="00B96B43">
      <w:pPr>
        <w:numPr>
          <w:ilvl w:val="0"/>
          <w:numId w:val="2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5" w:history="1">
        <w:r>
          <w:rPr>
            <w:rStyle w:val="a3"/>
            <w:rFonts w:ascii="Arial" w:hAnsi="Arial" w:cs="Arial"/>
            <w:color w:val="000000"/>
          </w:rPr>
          <w:t>Наложение гипсовой лонгеты на нижнюю конечность при повреждении: бедра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2400 руб.</w:t>
      </w:r>
    </w:p>
    <w:p w:rsidR="00B96B43" w:rsidRDefault="00B96B43" w:rsidP="00B96B43">
      <w:pPr>
        <w:numPr>
          <w:ilvl w:val="0"/>
          <w:numId w:val="2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6" w:history="1">
        <w:r>
          <w:rPr>
            <w:rStyle w:val="a3"/>
            <w:rFonts w:ascii="Arial" w:hAnsi="Arial" w:cs="Arial"/>
            <w:color w:val="000000"/>
          </w:rPr>
          <w:t>Наложение лонгеты из полимерных материалов на верхнюю конечность при повреждении: кисти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1700 руб.</w:t>
      </w:r>
    </w:p>
    <w:p w:rsidR="00B96B43" w:rsidRDefault="00B96B43" w:rsidP="00B96B43">
      <w:pPr>
        <w:numPr>
          <w:ilvl w:val="0"/>
          <w:numId w:val="2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7" w:history="1">
        <w:r>
          <w:rPr>
            <w:rStyle w:val="a3"/>
            <w:rFonts w:ascii="Arial" w:hAnsi="Arial" w:cs="Arial"/>
            <w:color w:val="000000"/>
          </w:rPr>
          <w:t>Наложение лонгеты из полимерных материалов на верхнюю конечность при повреждении: предплечья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1900 руб.</w:t>
      </w:r>
    </w:p>
    <w:p w:rsidR="00B96B43" w:rsidRDefault="00B96B43" w:rsidP="00B96B43">
      <w:pPr>
        <w:numPr>
          <w:ilvl w:val="0"/>
          <w:numId w:val="2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8" w:history="1">
        <w:r>
          <w:rPr>
            <w:rStyle w:val="a3"/>
            <w:rFonts w:ascii="Arial" w:hAnsi="Arial" w:cs="Arial"/>
            <w:color w:val="000000"/>
          </w:rPr>
          <w:t>Наложение лонгеты из полимерных материалов на верхнюю конечность при повреждении: плеча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2100 руб.</w:t>
      </w:r>
    </w:p>
    <w:p w:rsidR="00B96B43" w:rsidRDefault="00B96B43" w:rsidP="00B96B43">
      <w:pPr>
        <w:numPr>
          <w:ilvl w:val="0"/>
          <w:numId w:val="2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9" w:history="1">
        <w:r>
          <w:rPr>
            <w:rStyle w:val="a3"/>
            <w:rFonts w:ascii="Arial" w:hAnsi="Arial" w:cs="Arial"/>
            <w:color w:val="000000"/>
          </w:rPr>
          <w:t>Наложение лонгеты из полимерных материалов на нижнюю конечность при повреждении: стопы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1900 руб.</w:t>
      </w:r>
    </w:p>
    <w:p w:rsidR="00B96B43" w:rsidRDefault="00B96B43" w:rsidP="00B96B43">
      <w:pPr>
        <w:numPr>
          <w:ilvl w:val="0"/>
          <w:numId w:val="2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0" w:history="1">
        <w:r>
          <w:rPr>
            <w:rStyle w:val="a3"/>
            <w:rFonts w:ascii="Arial" w:hAnsi="Arial" w:cs="Arial"/>
            <w:color w:val="000000"/>
          </w:rPr>
          <w:t>Наложение лонгеты из полимерных материалов на нижнюю конечность при повреждении: голени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2100 руб.</w:t>
      </w:r>
    </w:p>
    <w:p w:rsidR="00B96B43" w:rsidRDefault="00B96B43" w:rsidP="00B96B43">
      <w:pPr>
        <w:numPr>
          <w:ilvl w:val="0"/>
          <w:numId w:val="2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1" w:history="1">
        <w:r>
          <w:rPr>
            <w:rStyle w:val="a3"/>
            <w:rFonts w:ascii="Arial" w:hAnsi="Arial" w:cs="Arial"/>
            <w:color w:val="000000"/>
          </w:rPr>
          <w:t>Наложение лонгеты из полимерных материалов на нижнюю конечность при повреждении: бедра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2800 руб.</w:t>
      </w:r>
    </w:p>
    <w:p w:rsidR="00B96B43" w:rsidRDefault="00B96B43" w:rsidP="00B96B43">
      <w:pPr>
        <w:numPr>
          <w:ilvl w:val="0"/>
          <w:numId w:val="2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2" w:history="1">
        <w:r>
          <w:rPr>
            <w:rStyle w:val="a3"/>
            <w:rFonts w:ascii="Arial" w:hAnsi="Arial" w:cs="Arial"/>
            <w:color w:val="000000"/>
          </w:rPr>
          <w:t>Наложение синтетической фиксирующей повязки «Cellacast» на верхнюю конечность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1700 руб.</w:t>
      </w:r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сустав</w:t>
      </w:r>
    </w:p>
    <w:p w:rsidR="00B96B43" w:rsidRDefault="00B96B43" w:rsidP="00B96B43">
      <w:pPr>
        <w:numPr>
          <w:ilvl w:val="0"/>
          <w:numId w:val="23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hAnsi="Arial" w:cs="Arial"/>
          <w:color w:val="000000"/>
        </w:rPr>
      </w:pPr>
      <w:hyperlink r:id="rId113" w:history="1">
        <w:r>
          <w:rPr>
            <w:rStyle w:val="a3"/>
            <w:rFonts w:ascii="Arial" w:hAnsi="Arial" w:cs="Arial"/>
            <w:color w:val="000000"/>
          </w:rPr>
          <w:t>Наложение синтетической фиксирующей повязки «Cellacast» на нижнюю конечность</w:t>
        </w:r>
      </w:hyperlink>
    </w:p>
    <w:p w:rsidR="00B96B43" w:rsidRDefault="00B96B43" w:rsidP="00B96B43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2300 руб.</w:t>
      </w:r>
    </w:p>
    <w:p w:rsidR="00B96B43" w:rsidRDefault="00B96B43" w:rsidP="00B96B43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сустав</w:t>
      </w:r>
    </w:p>
    <w:p w:rsidR="00B96B43" w:rsidRDefault="00B96B43" w:rsidP="00B96B43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Блокады триггерной точки</w:t>
      </w:r>
    </w:p>
    <w:p w:rsidR="00B96B43" w:rsidRDefault="00B96B43" w:rsidP="00B96B43">
      <w:pPr>
        <w:numPr>
          <w:ilvl w:val="0"/>
          <w:numId w:val="2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Блокада триггерной точки (первая инъекция)</w:t>
      </w:r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2200 руб.</w:t>
      </w:r>
    </w:p>
    <w:p w:rsidR="00B96B43" w:rsidRDefault="00B96B43" w:rsidP="00B96B43">
      <w:pPr>
        <w:numPr>
          <w:ilvl w:val="0"/>
          <w:numId w:val="2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Блокада триггерной точки (каждая последующая инъекция после проведения первой, до десяти инъекций)</w:t>
      </w:r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1100 руб.</w:t>
      </w:r>
    </w:p>
    <w:p w:rsidR="00B96B43" w:rsidRDefault="00B96B43" w:rsidP="00B96B43">
      <w:pPr>
        <w:numPr>
          <w:ilvl w:val="0"/>
          <w:numId w:val="2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Блокада триггерной точки (каждая последующая инъекция после проведения десяти инъекций)</w:t>
      </w:r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990 руб.</w:t>
      </w:r>
    </w:p>
    <w:p w:rsidR="00B96B43" w:rsidRDefault="00B96B43" w:rsidP="00B96B43">
      <w:pPr>
        <w:numPr>
          <w:ilvl w:val="0"/>
          <w:numId w:val="2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4" w:history="1">
        <w:r>
          <w:rPr>
            <w:rStyle w:val="a3"/>
            <w:rFonts w:ascii="Arial" w:hAnsi="Arial" w:cs="Arial"/>
            <w:color w:val="000000"/>
          </w:rPr>
          <w:t>Блокада триггерных точек при мигрени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5500 руб.</w:t>
      </w:r>
    </w:p>
    <w:p w:rsidR="00B96B43" w:rsidRDefault="00B96B43" w:rsidP="00B96B43">
      <w:pPr>
        <w:numPr>
          <w:ilvl w:val="0"/>
          <w:numId w:val="2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5" w:history="1">
        <w:r>
          <w:rPr>
            <w:rStyle w:val="a3"/>
            <w:rFonts w:ascii="Arial" w:hAnsi="Arial" w:cs="Arial"/>
            <w:color w:val="000000"/>
          </w:rPr>
          <w:t>Блокада триггерных точек при мигрени под УЗИ — навигацией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7200 руб.</w:t>
      </w:r>
    </w:p>
    <w:p w:rsidR="00B96B43" w:rsidRDefault="00B96B43" w:rsidP="00B96B43">
      <w:pPr>
        <w:numPr>
          <w:ilvl w:val="0"/>
          <w:numId w:val="2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Блокада триггерной точки под УЗИ — навигацией (первая инъекция)</w:t>
      </w:r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4000 руб.</w:t>
      </w:r>
    </w:p>
    <w:p w:rsidR="00B96B43" w:rsidRDefault="00B96B43" w:rsidP="00B96B43">
      <w:pPr>
        <w:numPr>
          <w:ilvl w:val="0"/>
          <w:numId w:val="2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Блокада триггерной точки под УЗИ — навигацией (каждая последующая инъекция после проведения первой, до десяти инъекций)</w:t>
      </w:r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B96B43" w:rsidRDefault="00B96B43" w:rsidP="00B96B43">
      <w:pPr>
        <w:numPr>
          <w:ilvl w:val="0"/>
          <w:numId w:val="2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6" w:history="1">
        <w:r>
          <w:rPr>
            <w:rStyle w:val="a3"/>
            <w:rFonts w:ascii="Arial" w:hAnsi="Arial" w:cs="Arial"/>
            <w:color w:val="000000"/>
          </w:rPr>
          <w:t>Блокада триггидной точки новокаином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600 руб.</w:t>
      </w:r>
    </w:p>
    <w:p w:rsidR="00B96B43" w:rsidRDefault="00B96B43" w:rsidP="00B96B43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Внутрисуставное введение препарата «Синвиск»</w:t>
      </w:r>
    </w:p>
    <w:p w:rsidR="00B96B43" w:rsidRDefault="00B96B43" w:rsidP="00B96B43">
      <w:pPr>
        <w:numPr>
          <w:ilvl w:val="0"/>
          <w:numId w:val="2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7" w:history="1">
        <w:r>
          <w:rPr>
            <w:rStyle w:val="a3"/>
            <w:rFonts w:ascii="Arial" w:hAnsi="Arial" w:cs="Arial"/>
            <w:color w:val="000000"/>
          </w:rPr>
          <w:t>Внутрисуставное введение препарата «Синвиск» № 1 (протез синовиальной жидкости) с учетом стоимости препарата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13 000 руб.</w:t>
      </w:r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мл</w:t>
      </w:r>
    </w:p>
    <w:p w:rsidR="00B96B43" w:rsidRDefault="00B96B43" w:rsidP="00B96B43">
      <w:pPr>
        <w:numPr>
          <w:ilvl w:val="0"/>
          <w:numId w:val="2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8" w:history="1">
        <w:r>
          <w:rPr>
            <w:rStyle w:val="a3"/>
            <w:rFonts w:ascii="Arial" w:hAnsi="Arial" w:cs="Arial"/>
            <w:color w:val="000000"/>
          </w:rPr>
          <w:t>Внутрисуставное введение препарата «Синвиск» № 1 (протез синовиальной жидкости) с учетом стоимости препарата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28 000 руб.</w:t>
      </w:r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6 мл</w:t>
      </w:r>
    </w:p>
    <w:p w:rsidR="00B96B43" w:rsidRDefault="00B96B43" w:rsidP="00B96B43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Внутрисуставное введение препарата «Суплазин»</w:t>
      </w:r>
    </w:p>
    <w:p w:rsidR="00B96B43" w:rsidRDefault="00B96B43" w:rsidP="00B96B43">
      <w:pPr>
        <w:numPr>
          <w:ilvl w:val="0"/>
          <w:numId w:val="2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9" w:history="1">
        <w:r>
          <w:rPr>
            <w:rStyle w:val="a3"/>
            <w:rFonts w:ascii="Arial" w:hAnsi="Arial" w:cs="Arial"/>
            <w:color w:val="000000"/>
          </w:rPr>
          <w:t>Внутрисуставное введение препарата Суплазин (протез синовиальной жидкости) с учетом стоимости препарата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11 000 руб.</w:t>
      </w:r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мл</w:t>
      </w:r>
    </w:p>
    <w:p w:rsidR="00B96B43" w:rsidRDefault="00B96B43" w:rsidP="00B96B43">
      <w:pPr>
        <w:numPr>
          <w:ilvl w:val="0"/>
          <w:numId w:val="2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0" w:history="1">
        <w:r>
          <w:rPr>
            <w:rStyle w:val="a3"/>
            <w:rFonts w:ascii="Arial" w:hAnsi="Arial" w:cs="Arial"/>
            <w:color w:val="000000"/>
          </w:rPr>
          <w:t>Внутрисуставное введение препарата Суплазин (протез синовиальной жидкости) с учетом стоимости препарата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20 000 руб.</w:t>
      </w:r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6 мл</w:t>
      </w:r>
    </w:p>
    <w:p w:rsidR="00B96B43" w:rsidRDefault="00B96B43" w:rsidP="00B96B43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Тейпирование</w:t>
      </w:r>
    </w:p>
    <w:p w:rsidR="00B96B43" w:rsidRDefault="00B96B43" w:rsidP="00B96B43">
      <w:pPr>
        <w:numPr>
          <w:ilvl w:val="0"/>
          <w:numId w:val="2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1" w:history="1">
        <w:r>
          <w:rPr>
            <w:rStyle w:val="a3"/>
            <w:rFonts w:ascii="Arial" w:hAnsi="Arial" w:cs="Arial"/>
            <w:color w:val="000000"/>
          </w:rPr>
          <w:t>Тейпирование 1 — ой степени сложности (простые мышечные техники)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900 руб.</w:t>
      </w:r>
    </w:p>
    <w:p w:rsidR="00B96B43" w:rsidRDefault="00B96B43" w:rsidP="00B96B43">
      <w:pPr>
        <w:numPr>
          <w:ilvl w:val="0"/>
          <w:numId w:val="2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2" w:history="1">
        <w:r>
          <w:rPr>
            <w:rStyle w:val="a3"/>
            <w:rFonts w:ascii="Arial" w:hAnsi="Arial" w:cs="Arial"/>
            <w:color w:val="000000"/>
          </w:rPr>
          <w:t>Тейпирование 2 — ой степени сложности (мышечные техники большого объёма, простые связочные и фасциальные техники)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1000 руб.</w:t>
      </w:r>
    </w:p>
    <w:p w:rsidR="00B96B43" w:rsidRDefault="00B96B43" w:rsidP="00B96B43">
      <w:pPr>
        <w:numPr>
          <w:ilvl w:val="0"/>
          <w:numId w:val="2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3" w:history="1">
        <w:r>
          <w:rPr>
            <w:rStyle w:val="a3"/>
            <w:rFonts w:ascii="Arial" w:hAnsi="Arial" w:cs="Arial"/>
            <w:color w:val="000000"/>
          </w:rPr>
          <w:t>Тейпирование 3 — ей степени сложности (сложные комбинированные техники)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1100 руб.</w:t>
      </w:r>
    </w:p>
    <w:p w:rsidR="00B96B43" w:rsidRDefault="00B96B43" w:rsidP="00B96B43">
      <w:pPr>
        <w:numPr>
          <w:ilvl w:val="0"/>
          <w:numId w:val="2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4" w:history="1">
        <w:r>
          <w:rPr>
            <w:rStyle w:val="a3"/>
            <w:rFonts w:ascii="Arial" w:hAnsi="Arial" w:cs="Arial"/>
            <w:color w:val="000000"/>
          </w:rPr>
          <w:t>Массаж общий для детей от 0 до 1 года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800 руб.</w:t>
      </w:r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1 - 20 минут</w:t>
      </w:r>
    </w:p>
    <w:p w:rsidR="00B96B43" w:rsidRDefault="00B96B43" w:rsidP="00B96B43">
      <w:pPr>
        <w:numPr>
          <w:ilvl w:val="0"/>
          <w:numId w:val="2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5" w:history="1">
        <w:r>
          <w:rPr>
            <w:rStyle w:val="a3"/>
            <w:rFonts w:ascii="Arial" w:hAnsi="Arial" w:cs="Arial"/>
            <w:color w:val="000000"/>
          </w:rPr>
          <w:t>Массаж общий для детей от 1 года до 3 лет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1200 руб.</w:t>
      </w:r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1 - 30 минут</w:t>
      </w:r>
    </w:p>
    <w:p w:rsidR="00B96B43" w:rsidRDefault="00B96B43" w:rsidP="00B96B43">
      <w:pPr>
        <w:numPr>
          <w:ilvl w:val="0"/>
          <w:numId w:val="2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6" w:history="1">
        <w:r>
          <w:rPr>
            <w:rStyle w:val="a3"/>
            <w:rFonts w:ascii="Arial" w:hAnsi="Arial" w:cs="Arial"/>
            <w:color w:val="000000"/>
          </w:rPr>
          <w:t>Массаж общий для детей от 3 до 14 лет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1 - 30 минут</w:t>
      </w:r>
    </w:p>
    <w:p w:rsidR="00B96B43" w:rsidRDefault="00B96B43" w:rsidP="00B96B43">
      <w:pPr>
        <w:numPr>
          <w:ilvl w:val="0"/>
          <w:numId w:val="2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7" w:history="1">
        <w:r>
          <w:rPr>
            <w:rStyle w:val="a3"/>
            <w:rFonts w:ascii="Arial" w:hAnsi="Arial" w:cs="Arial"/>
            <w:color w:val="000000"/>
          </w:rPr>
          <w:t>Массаж верхних конечностей для детей от 3 до 14 лет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800 руб.</w:t>
      </w:r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, 5 МЕ / 15 мин</w:t>
      </w:r>
    </w:p>
    <w:p w:rsidR="00B96B43" w:rsidRDefault="00B96B43" w:rsidP="00B96B43">
      <w:pPr>
        <w:numPr>
          <w:ilvl w:val="0"/>
          <w:numId w:val="2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8" w:history="1">
        <w:r>
          <w:rPr>
            <w:rStyle w:val="a3"/>
            <w:rFonts w:ascii="Arial" w:hAnsi="Arial" w:cs="Arial"/>
            <w:color w:val="000000"/>
          </w:rPr>
          <w:t>Массаж нижних конечностей для детей от 3 до 14 лет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700 руб.</w:t>
      </w:r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, 5 МЕ / 15 мин</w:t>
      </w:r>
    </w:p>
    <w:p w:rsidR="00B96B43" w:rsidRDefault="00B96B43" w:rsidP="00B96B43">
      <w:pPr>
        <w:numPr>
          <w:ilvl w:val="0"/>
          <w:numId w:val="2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9" w:history="1">
        <w:r>
          <w:rPr>
            <w:rStyle w:val="a3"/>
            <w:rFonts w:ascii="Arial" w:hAnsi="Arial" w:cs="Arial"/>
            <w:color w:val="000000"/>
          </w:rPr>
          <w:t>Массаж грудной клетки для детей от 3 до 14 лет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700 руб.</w:t>
      </w:r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, 0 МЕ / 20 мин</w:t>
      </w:r>
    </w:p>
    <w:p w:rsidR="00B96B43" w:rsidRDefault="00B96B43" w:rsidP="00B96B43">
      <w:pPr>
        <w:numPr>
          <w:ilvl w:val="0"/>
          <w:numId w:val="2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0" w:history="1">
        <w:r>
          <w:rPr>
            <w:rStyle w:val="a3"/>
            <w:rFonts w:ascii="Arial" w:hAnsi="Arial" w:cs="Arial"/>
            <w:color w:val="000000"/>
          </w:rPr>
          <w:t>Массаж шейно — воротниковой зоны для детей от 3 до 14 лет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700 руб.</w:t>
      </w:r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, 5 МЕ / 15 мин</w:t>
      </w:r>
    </w:p>
    <w:p w:rsidR="00B96B43" w:rsidRDefault="00B96B43" w:rsidP="00B96B43">
      <w:pPr>
        <w:numPr>
          <w:ilvl w:val="0"/>
          <w:numId w:val="2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1" w:history="1">
        <w:r>
          <w:rPr>
            <w:rStyle w:val="a3"/>
            <w:rFonts w:ascii="Arial" w:hAnsi="Arial" w:cs="Arial"/>
            <w:color w:val="000000"/>
          </w:rPr>
          <w:t>Массаж пояснично — крестцового отдела позвоночника для детей от 3 до 14 лет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600 руб.</w:t>
      </w:r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, 5 МЕ / 15 мин</w:t>
      </w:r>
    </w:p>
    <w:p w:rsidR="00B96B43" w:rsidRDefault="00B96B43" w:rsidP="00B96B43">
      <w:pPr>
        <w:numPr>
          <w:ilvl w:val="0"/>
          <w:numId w:val="27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hAnsi="Arial" w:cs="Arial"/>
          <w:color w:val="000000"/>
        </w:rPr>
      </w:pPr>
      <w:hyperlink r:id="rId132" w:history="1">
        <w:r>
          <w:rPr>
            <w:rStyle w:val="a3"/>
            <w:rFonts w:ascii="Arial" w:hAnsi="Arial" w:cs="Arial"/>
            <w:color w:val="000000"/>
          </w:rPr>
          <w:t>Массаж всей области позвоночника для детей от 3 до 14 лет</w:t>
        </w:r>
      </w:hyperlink>
    </w:p>
    <w:p w:rsidR="00B96B43" w:rsidRDefault="00B96B43" w:rsidP="00B96B43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1200 руб.</w:t>
      </w:r>
    </w:p>
    <w:p w:rsidR="00B96B43" w:rsidRDefault="00B96B43" w:rsidP="00B96B43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, 0 МЕ / 20 мин</w:t>
      </w:r>
    </w:p>
    <w:p w:rsidR="00B96B43" w:rsidRDefault="00B96B43" w:rsidP="00B96B43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Рефлексотерапия</w:t>
      </w:r>
    </w:p>
    <w:p w:rsidR="00B96B43" w:rsidRDefault="00B96B43" w:rsidP="00B96B43">
      <w:pPr>
        <w:numPr>
          <w:ilvl w:val="0"/>
          <w:numId w:val="2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3" w:history="1">
        <w:r>
          <w:rPr>
            <w:rStyle w:val="a3"/>
            <w:rFonts w:ascii="Arial" w:hAnsi="Arial" w:cs="Arial"/>
            <w:color w:val="000000"/>
          </w:rPr>
          <w:t>Иглорефлексотерапия: корпоральные точки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1700 руб.</w:t>
      </w:r>
    </w:p>
    <w:p w:rsidR="00B96B43" w:rsidRDefault="00B96B43" w:rsidP="00B96B43">
      <w:pPr>
        <w:numPr>
          <w:ilvl w:val="0"/>
          <w:numId w:val="2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4" w:history="1">
        <w:r>
          <w:rPr>
            <w:rStyle w:val="a3"/>
            <w:rFonts w:ascii="Arial" w:hAnsi="Arial" w:cs="Arial"/>
            <w:color w:val="000000"/>
          </w:rPr>
          <w:t>Иглорефлексотерапия: аурикулярные точки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350 руб.</w:t>
      </w:r>
    </w:p>
    <w:p w:rsidR="00B96B43" w:rsidRDefault="00B96B43" w:rsidP="00B96B43">
      <w:pPr>
        <w:numPr>
          <w:ilvl w:val="0"/>
          <w:numId w:val="2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5" w:history="1">
        <w:r>
          <w:rPr>
            <w:rStyle w:val="a3"/>
            <w:rFonts w:ascii="Arial" w:hAnsi="Arial" w:cs="Arial"/>
            <w:color w:val="000000"/>
          </w:rPr>
          <w:t>Су — джок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350 руб.</w:t>
      </w:r>
    </w:p>
    <w:p w:rsidR="00B96B43" w:rsidRDefault="00B96B43" w:rsidP="00B96B43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Массаж</w:t>
      </w:r>
    </w:p>
    <w:p w:rsidR="00B96B43" w:rsidRDefault="00B96B43" w:rsidP="00B96B43">
      <w:pPr>
        <w:numPr>
          <w:ilvl w:val="0"/>
          <w:numId w:val="2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6" w:history="1">
        <w:r>
          <w:rPr>
            <w:rStyle w:val="a3"/>
            <w:rFonts w:ascii="Arial" w:hAnsi="Arial" w:cs="Arial"/>
            <w:color w:val="000000"/>
          </w:rPr>
          <w:t>Массаж волосистой части головы (лобно — височной и затылочно — теменной области)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600 руб.</w:t>
      </w:r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МЕ / 10 мин</w:t>
      </w:r>
    </w:p>
    <w:p w:rsidR="00B96B43" w:rsidRDefault="00B96B43" w:rsidP="00B96B43">
      <w:pPr>
        <w:numPr>
          <w:ilvl w:val="0"/>
          <w:numId w:val="2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7" w:history="1">
        <w:r>
          <w:rPr>
            <w:rStyle w:val="a3"/>
            <w:rFonts w:ascii="Arial" w:hAnsi="Arial" w:cs="Arial"/>
            <w:color w:val="000000"/>
          </w:rPr>
          <w:t>Массаж лица (лобной, окологлазничной, верхне — и нижнечелюстной области)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600 руб.</w:t>
      </w:r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lastRenderedPageBreak/>
        <w:t> / 1 МЕ / 10 мин</w:t>
      </w:r>
    </w:p>
    <w:p w:rsidR="00B96B43" w:rsidRDefault="00B96B43" w:rsidP="00B96B43">
      <w:pPr>
        <w:numPr>
          <w:ilvl w:val="0"/>
          <w:numId w:val="2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8" w:history="1">
        <w:r>
          <w:rPr>
            <w:rStyle w:val="a3"/>
            <w:rFonts w:ascii="Arial" w:hAnsi="Arial" w:cs="Arial"/>
            <w:color w:val="000000"/>
          </w:rPr>
          <w:t>Массаж шейно — воротниковой зоны (задней поверхности шеи, спины до уровня 3 грудного позвонка, область надплечий, передней поверхности грудной клетки до 2 ребра)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850 руб.</w:t>
      </w:r>
    </w:p>
    <w:p w:rsidR="00B96B43" w:rsidRDefault="00B96B43" w:rsidP="00B96B43">
      <w:pPr>
        <w:numPr>
          <w:ilvl w:val="0"/>
          <w:numId w:val="2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9" w:history="1">
        <w:r>
          <w:rPr>
            <w:rStyle w:val="a3"/>
            <w:rFonts w:ascii="Arial" w:hAnsi="Arial" w:cs="Arial"/>
            <w:color w:val="000000"/>
          </w:rPr>
          <w:t>Массаж верхней конечности (кисть, предплечье, плечо)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850 руб.</w:t>
      </w:r>
    </w:p>
    <w:p w:rsidR="00B96B43" w:rsidRDefault="00B96B43" w:rsidP="00B96B43">
      <w:pPr>
        <w:numPr>
          <w:ilvl w:val="0"/>
          <w:numId w:val="2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40" w:history="1">
        <w:r>
          <w:rPr>
            <w:rStyle w:val="a3"/>
            <w:rFonts w:ascii="Arial" w:hAnsi="Arial" w:cs="Arial"/>
            <w:color w:val="000000"/>
          </w:rPr>
          <w:t>Массаж спины и поясницы (от 7 шейного позвонка до крестца и от левой до правой средней подмышечной линии)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1300 руб.</w:t>
      </w:r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МЕ / 20 мин</w:t>
      </w:r>
    </w:p>
    <w:p w:rsidR="00B96B43" w:rsidRDefault="00B96B43" w:rsidP="00B96B43">
      <w:pPr>
        <w:numPr>
          <w:ilvl w:val="0"/>
          <w:numId w:val="2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41" w:history="1">
        <w:r>
          <w:rPr>
            <w:rStyle w:val="a3"/>
            <w:rFonts w:ascii="Arial" w:hAnsi="Arial" w:cs="Arial"/>
            <w:color w:val="000000"/>
          </w:rPr>
          <w:t>Массаж верхней конечности, надплечья и области лопатки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1300 руб.</w:t>
      </w:r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МЕ / 20 мин</w:t>
      </w:r>
    </w:p>
    <w:p w:rsidR="00B96B43" w:rsidRDefault="00B96B43" w:rsidP="00B96B43">
      <w:pPr>
        <w:numPr>
          <w:ilvl w:val="0"/>
          <w:numId w:val="2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42" w:history="1">
        <w:r>
          <w:rPr>
            <w:rStyle w:val="a3"/>
            <w:rFonts w:ascii="Arial" w:hAnsi="Arial" w:cs="Arial"/>
            <w:color w:val="000000"/>
          </w:rPr>
          <w:t>Массаж области плечевого пояса (надплечье, область лопатки, грудная мышца)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800 руб.</w:t>
      </w:r>
    </w:p>
    <w:p w:rsidR="00B96B43" w:rsidRDefault="00B96B43" w:rsidP="00B96B43">
      <w:pPr>
        <w:numPr>
          <w:ilvl w:val="0"/>
          <w:numId w:val="2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43" w:history="1">
        <w:r>
          <w:rPr>
            <w:rStyle w:val="a3"/>
            <w:rFonts w:ascii="Arial" w:hAnsi="Arial" w:cs="Arial"/>
            <w:color w:val="000000"/>
          </w:rPr>
          <w:t>Массаж области плечевого сустава (верхняя треть плеча, надплечье, область лопатки, грудная мышца)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450 руб.</w:t>
      </w:r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МЕ / 10 мин</w:t>
      </w:r>
    </w:p>
    <w:p w:rsidR="00B96B43" w:rsidRDefault="00B96B43" w:rsidP="00B96B43">
      <w:pPr>
        <w:numPr>
          <w:ilvl w:val="0"/>
          <w:numId w:val="2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44" w:history="1">
        <w:r>
          <w:rPr>
            <w:rStyle w:val="a3"/>
            <w:rFonts w:ascii="Arial" w:hAnsi="Arial" w:cs="Arial"/>
            <w:color w:val="000000"/>
          </w:rPr>
          <w:t>Массаж области локтевого сустава (верхняя треть предплечья, область локтевого сустава, нижняя треть плеча)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450 руб.</w:t>
      </w:r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lastRenderedPageBreak/>
        <w:t> / 1 МЕ / 10 мин</w:t>
      </w:r>
    </w:p>
    <w:p w:rsidR="00B96B43" w:rsidRDefault="00B96B43" w:rsidP="00B96B43">
      <w:pPr>
        <w:numPr>
          <w:ilvl w:val="0"/>
          <w:numId w:val="2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45" w:history="1">
        <w:r>
          <w:rPr>
            <w:rStyle w:val="a3"/>
            <w:rFonts w:ascii="Arial" w:hAnsi="Arial" w:cs="Arial"/>
            <w:color w:val="000000"/>
          </w:rPr>
          <w:t>Массаж области лучезапястного сустава (проксимальный отдел кисти, область лучезапястного сустава до верхней трети предплечья)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450 руб.</w:t>
      </w:r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МЕ / 10 мин</w:t>
      </w:r>
    </w:p>
    <w:p w:rsidR="00B96B43" w:rsidRDefault="00B96B43" w:rsidP="00B96B43">
      <w:pPr>
        <w:numPr>
          <w:ilvl w:val="0"/>
          <w:numId w:val="2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46" w:history="1">
        <w:r>
          <w:rPr>
            <w:rStyle w:val="a3"/>
            <w:rFonts w:ascii="Arial" w:hAnsi="Arial" w:cs="Arial"/>
            <w:color w:val="000000"/>
          </w:rPr>
          <w:t>Массаж кисти (включая область лучезапястного сустава)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550 руб.</w:t>
      </w:r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МЕ / 10 мин</w:t>
      </w:r>
    </w:p>
    <w:p w:rsidR="00B96B43" w:rsidRDefault="00B96B43" w:rsidP="00B96B43">
      <w:pPr>
        <w:numPr>
          <w:ilvl w:val="0"/>
          <w:numId w:val="2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47" w:history="1">
        <w:r>
          <w:rPr>
            <w:rStyle w:val="a3"/>
            <w:rFonts w:ascii="Arial" w:hAnsi="Arial" w:cs="Arial"/>
            <w:color w:val="000000"/>
          </w:rPr>
          <w:t>Массаж грудной клетки (область передней поверхности грудной клетки от средней линии до передней границы надплечья, реберных дуг и задней поверхности грудной клетки от 1 до 12 грудного позвонка), с одной стороны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800 руб.</w:t>
      </w:r>
    </w:p>
    <w:p w:rsidR="00B96B43" w:rsidRDefault="00B96B43" w:rsidP="00B96B43">
      <w:pPr>
        <w:numPr>
          <w:ilvl w:val="0"/>
          <w:numId w:val="2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48" w:history="1">
        <w:r>
          <w:rPr>
            <w:rStyle w:val="a3"/>
            <w:rFonts w:ascii="Arial" w:hAnsi="Arial" w:cs="Arial"/>
            <w:color w:val="000000"/>
          </w:rPr>
          <w:t>Массаж грудного отдела позвоночника (от левой до правой средне — аксиллярной линии)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700 руб.</w:t>
      </w:r>
    </w:p>
    <w:p w:rsidR="00B96B43" w:rsidRDefault="00B96B43" w:rsidP="00B96B43">
      <w:pPr>
        <w:numPr>
          <w:ilvl w:val="0"/>
          <w:numId w:val="2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49" w:history="1">
        <w:r>
          <w:rPr>
            <w:rStyle w:val="a3"/>
            <w:rFonts w:ascii="Arial" w:hAnsi="Arial" w:cs="Arial"/>
            <w:color w:val="000000"/>
          </w:rPr>
          <w:t>Массаж мышц передней брюшной стенки (от мечевидного отростка до лобка и средней аксиллярной линии с обеих сторон)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650 руб.</w:t>
      </w:r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МЕ / 10 мин</w:t>
      </w:r>
    </w:p>
    <w:p w:rsidR="00B96B43" w:rsidRDefault="00B96B43" w:rsidP="00B96B43">
      <w:pPr>
        <w:numPr>
          <w:ilvl w:val="0"/>
          <w:numId w:val="2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50" w:history="1">
        <w:r>
          <w:rPr>
            <w:rStyle w:val="a3"/>
            <w:rFonts w:ascii="Arial" w:hAnsi="Arial" w:cs="Arial"/>
            <w:color w:val="000000"/>
          </w:rPr>
          <w:t>Массаж пояснично — крестцовой области и ягодиц (от 1 поясничного позвонка до нижних ягодичных складок)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900 руб.</w:t>
      </w:r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МЕ / 10 мин</w:t>
      </w:r>
    </w:p>
    <w:p w:rsidR="00B96B43" w:rsidRDefault="00B96B43" w:rsidP="00B96B43">
      <w:pPr>
        <w:numPr>
          <w:ilvl w:val="0"/>
          <w:numId w:val="2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51" w:history="1">
        <w:r>
          <w:rPr>
            <w:rStyle w:val="a3"/>
            <w:rFonts w:ascii="Arial" w:hAnsi="Arial" w:cs="Arial"/>
            <w:color w:val="000000"/>
          </w:rPr>
          <w:t>Массаж пояснично — крестцовой области (от 1 поясничного позвонка до области копчика)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850 руб.</w:t>
      </w:r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МЕ / 10 мин</w:t>
      </w:r>
    </w:p>
    <w:p w:rsidR="00B96B43" w:rsidRDefault="00B96B43" w:rsidP="00B96B43">
      <w:pPr>
        <w:numPr>
          <w:ilvl w:val="0"/>
          <w:numId w:val="2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52" w:history="1">
        <w:r>
          <w:rPr>
            <w:rStyle w:val="a3"/>
            <w:rFonts w:ascii="Arial" w:hAnsi="Arial" w:cs="Arial"/>
            <w:color w:val="000000"/>
          </w:rPr>
          <w:t>Массаж шейно — грудного отдела позвоночника (область задней поверхности шеи и область спины до 1 поясничного позвонка, от левой до правой задней подмышечной линии), 2, 0 МЕ – 20 мин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1200 руб.</w:t>
      </w:r>
    </w:p>
    <w:p w:rsidR="00B96B43" w:rsidRDefault="00B96B43" w:rsidP="00B96B43">
      <w:pPr>
        <w:numPr>
          <w:ilvl w:val="0"/>
          <w:numId w:val="2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53" w:history="1">
        <w:r>
          <w:rPr>
            <w:rStyle w:val="a3"/>
            <w:rFonts w:ascii="Arial" w:hAnsi="Arial" w:cs="Arial"/>
            <w:color w:val="000000"/>
          </w:rPr>
          <w:t>Массаж всей области позвоночника (задней поверхности шеи, грудного, пояснично — крестцового отделов)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B96B43" w:rsidRDefault="00B96B43" w:rsidP="00B96B43">
      <w:pPr>
        <w:numPr>
          <w:ilvl w:val="0"/>
          <w:numId w:val="2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54" w:history="1">
        <w:r>
          <w:rPr>
            <w:rStyle w:val="a3"/>
            <w:rFonts w:ascii="Arial" w:hAnsi="Arial" w:cs="Arial"/>
            <w:color w:val="000000"/>
          </w:rPr>
          <w:t>Массаж нижних конечностей (до паховой связки и нижней ягодичной складки)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900 руб.</w:t>
      </w:r>
    </w:p>
    <w:p w:rsidR="00B96B43" w:rsidRDefault="00B96B43" w:rsidP="00B96B43">
      <w:pPr>
        <w:numPr>
          <w:ilvl w:val="0"/>
          <w:numId w:val="2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55" w:history="1">
        <w:r>
          <w:rPr>
            <w:rStyle w:val="a3"/>
            <w:rFonts w:ascii="Arial" w:hAnsi="Arial" w:cs="Arial"/>
            <w:color w:val="000000"/>
          </w:rPr>
          <w:t>Массаж нижней конечности и пояснично — крестцовой области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1200 руб.</w:t>
      </w:r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МЕ / 20 мин</w:t>
      </w:r>
    </w:p>
    <w:p w:rsidR="00B96B43" w:rsidRDefault="00B96B43" w:rsidP="00B96B43">
      <w:pPr>
        <w:numPr>
          <w:ilvl w:val="0"/>
          <w:numId w:val="2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56" w:history="1">
        <w:r>
          <w:rPr>
            <w:rStyle w:val="a3"/>
            <w:rFonts w:ascii="Arial" w:hAnsi="Arial" w:cs="Arial"/>
            <w:color w:val="000000"/>
          </w:rPr>
          <w:t>Массаж области тазобедренного сустава (верхняя треть бедра, паховая область, ягодичная область), с одной стороны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800 руб.</w:t>
      </w:r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МЕ / 10 мин</w:t>
      </w:r>
    </w:p>
    <w:p w:rsidR="00B96B43" w:rsidRDefault="00B96B43" w:rsidP="00B96B43">
      <w:pPr>
        <w:numPr>
          <w:ilvl w:val="0"/>
          <w:numId w:val="2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57" w:history="1">
        <w:r>
          <w:rPr>
            <w:rStyle w:val="a3"/>
            <w:rFonts w:ascii="Arial" w:hAnsi="Arial" w:cs="Arial"/>
            <w:color w:val="000000"/>
          </w:rPr>
          <w:t>Массаж области коленного сустава (верхняя треть голени, область коленного сустава, бедро до ягодичной складки)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400 руб.</w:t>
      </w:r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МЕ / 10 мин</w:t>
      </w:r>
    </w:p>
    <w:p w:rsidR="00B96B43" w:rsidRDefault="00B96B43" w:rsidP="00B96B43">
      <w:pPr>
        <w:numPr>
          <w:ilvl w:val="0"/>
          <w:numId w:val="2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58" w:history="1">
        <w:r>
          <w:rPr>
            <w:rStyle w:val="a3"/>
            <w:rFonts w:ascii="Arial" w:hAnsi="Arial" w:cs="Arial"/>
            <w:color w:val="000000"/>
          </w:rPr>
          <w:t>Массаж области голеностопного сустава (проксимальный отдел стопы, область голеностопного сустава и нижняя треть голени)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500 руб.</w:t>
      </w:r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МЕ / 10 мин</w:t>
      </w:r>
    </w:p>
    <w:p w:rsidR="00B96B43" w:rsidRDefault="00B96B43" w:rsidP="00B96B43">
      <w:pPr>
        <w:numPr>
          <w:ilvl w:val="0"/>
          <w:numId w:val="2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59" w:history="1">
        <w:r>
          <w:rPr>
            <w:rStyle w:val="a3"/>
            <w:rFonts w:ascii="Arial" w:hAnsi="Arial" w:cs="Arial"/>
            <w:color w:val="000000"/>
          </w:rPr>
          <w:t>Массаж одной стопы (включая область голеностопного сустава)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500 руб.</w:t>
      </w:r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МЕ / 10 мин</w:t>
      </w:r>
    </w:p>
    <w:p w:rsidR="00B96B43" w:rsidRDefault="00B96B43" w:rsidP="00B96B43">
      <w:pPr>
        <w:numPr>
          <w:ilvl w:val="0"/>
          <w:numId w:val="2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60" w:history="1">
        <w:r>
          <w:rPr>
            <w:rStyle w:val="a3"/>
            <w:rFonts w:ascii="Arial" w:hAnsi="Arial" w:cs="Arial"/>
            <w:color w:val="000000"/>
          </w:rPr>
          <w:t>Массаж двух стоп (включая область голеностопных суставов)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900 руб.</w:t>
      </w:r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МЕ / 20 мин</w:t>
      </w:r>
    </w:p>
    <w:p w:rsidR="00B96B43" w:rsidRDefault="00B96B43" w:rsidP="00B96B43">
      <w:pPr>
        <w:numPr>
          <w:ilvl w:val="0"/>
          <w:numId w:val="2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61" w:history="1">
        <w:r>
          <w:rPr>
            <w:rStyle w:val="a3"/>
            <w:rFonts w:ascii="Arial" w:hAnsi="Arial" w:cs="Arial"/>
            <w:color w:val="000000"/>
          </w:rPr>
          <w:t>Массаж общий классический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2500 руб.</w:t>
      </w:r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60 мин</w:t>
      </w:r>
    </w:p>
    <w:p w:rsidR="00B96B43" w:rsidRDefault="00B96B43" w:rsidP="00B96B43">
      <w:pPr>
        <w:numPr>
          <w:ilvl w:val="0"/>
          <w:numId w:val="2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62" w:history="1">
        <w:r>
          <w:rPr>
            <w:rStyle w:val="a3"/>
            <w:rFonts w:ascii="Arial" w:hAnsi="Arial" w:cs="Arial"/>
            <w:color w:val="000000"/>
          </w:rPr>
          <w:t>Массаж общий антицеллюлитный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3000 руб.</w:t>
      </w:r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60 мин</w:t>
      </w:r>
    </w:p>
    <w:p w:rsidR="00B96B43" w:rsidRDefault="00B96B43" w:rsidP="00B96B43">
      <w:pPr>
        <w:numPr>
          <w:ilvl w:val="0"/>
          <w:numId w:val="2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63" w:history="1">
        <w:r>
          <w:rPr>
            <w:rStyle w:val="a3"/>
            <w:rFonts w:ascii="Arial" w:hAnsi="Arial" w:cs="Arial"/>
            <w:color w:val="000000"/>
          </w:rPr>
          <w:t>Массаж лимфодренажный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2700 руб.</w:t>
      </w:r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60 мин</w:t>
      </w:r>
    </w:p>
    <w:p w:rsidR="00B96B43" w:rsidRDefault="00B96B43" w:rsidP="00B96B43">
      <w:pPr>
        <w:numPr>
          <w:ilvl w:val="0"/>
          <w:numId w:val="29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hAnsi="Arial" w:cs="Arial"/>
          <w:color w:val="000000"/>
        </w:rPr>
      </w:pPr>
      <w:hyperlink r:id="rId164" w:history="1">
        <w:r>
          <w:rPr>
            <w:rStyle w:val="a3"/>
            <w:rFonts w:ascii="Arial" w:hAnsi="Arial" w:cs="Arial"/>
            <w:color w:val="000000"/>
          </w:rPr>
          <w:t>Медицинский массаж — остеопатическая методика</w:t>
        </w:r>
      </w:hyperlink>
    </w:p>
    <w:p w:rsidR="00B96B43" w:rsidRDefault="00B96B43" w:rsidP="00B96B43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2700 руб.</w:t>
      </w:r>
    </w:p>
    <w:p w:rsidR="00B96B43" w:rsidRDefault="00B96B43" w:rsidP="00B96B43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60 мин</w:t>
      </w:r>
    </w:p>
    <w:p w:rsidR="00B96B43" w:rsidRDefault="00B96B43" w:rsidP="00B96B43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Физиотерапия</w:t>
      </w:r>
    </w:p>
    <w:p w:rsidR="00B96B43" w:rsidRDefault="00B96B43" w:rsidP="00B96B43">
      <w:pPr>
        <w:numPr>
          <w:ilvl w:val="0"/>
          <w:numId w:val="3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65" w:history="1">
        <w:r>
          <w:rPr>
            <w:rStyle w:val="a3"/>
            <w:rFonts w:ascii="Arial" w:hAnsi="Arial" w:cs="Arial"/>
            <w:color w:val="000000"/>
          </w:rPr>
          <w:t>Лекарственный электрофорез (без стоимости препарата)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650 руб.</w:t>
      </w:r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поле</w:t>
      </w:r>
    </w:p>
    <w:p w:rsidR="00B96B43" w:rsidRDefault="00B96B43" w:rsidP="00B96B43">
      <w:pPr>
        <w:numPr>
          <w:ilvl w:val="0"/>
          <w:numId w:val="3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66" w:history="1">
        <w:r>
          <w:rPr>
            <w:rStyle w:val="a3"/>
            <w:rFonts w:ascii="Arial" w:hAnsi="Arial" w:cs="Arial"/>
            <w:color w:val="000000"/>
          </w:rPr>
          <w:t>Лекарственный электрофорез (без стоимости препарата)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750 руб.</w:t>
      </w:r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поля и более</w:t>
      </w:r>
    </w:p>
    <w:p w:rsidR="00B96B43" w:rsidRDefault="00B96B43" w:rsidP="00B96B43">
      <w:pPr>
        <w:numPr>
          <w:ilvl w:val="0"/>
          <w:numId w:val="3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67" w:history="1">
        <w:r>
          <w:rPr>
            <w:rStyle w:val="a3"/>
            <w:rFonts w:ascii="Arial" w:hAnsi="Arial" w:cs="Arial"/>
            <w:color w:val="000000"/>
          </w:rPr>
          <w:t>Электрофорез с карипазином</w:t>
        </w:r>
      </w:hyperlink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750 руб.</w:t>
      </w:r>
    </w:p>
    <w:p w:rsidR="00B96B43" w:rsidRDefault="00B96B43" w:rsidP="00B96B4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поле</w:t>
      </w:r>
    </w:p>
    <w:p w:rsidR="00B96B43" w:rsidRDefault="00B96B43" w:rsidP="00B96B43">
      <w:pPr>
        <w:numPr>
          <w:ilvl w:val="0"/>
          <w:numId w:val="30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hAnsi="Arial" w:cs="Arial"/>
          <w:color w:val="000000"/>
        </w:rPr>
      </w:pPr>
      <w:hyperlink r:id="rId168" w:history="1">
        <w:r>
          <w:rPr>
            <w:rStyle w:val="a3"/>
            <w:rFonts w:ascii="Arial" w:hAnsi="Arial" w:cs="Arial"/>
            <w:color w:val="000000"/>
          </w:rPr>
          <w:t>Электрофорез полостной</w:t>
        </w:r>
      </w:hyperlink>
    </w:p>
    <w:p w:rsidR="00B96B43" w:rsidRDefault="00B96B43" w:rsidP="00B96B43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750 руб.</w:t>
      </w:r>
    </w:p>
    <w:p w:rsidR="00B96B43" w:rsidRDefault="00B96B43" w:rsidP="00B96B43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поле</w:t>
      </w:r>
    </w:p>
    <w:p w:rsidR="00FD39B0" w:rsidRPr="00484F5D" w:rsidRDefault="00FD39B0" w:rsidP="00484F5D">
      <w:bookmarkStart w:id="0" w:name="_GoBack"/>
      <w:bookmarkEnd w:id="0"/>
    </w:p>
    <w:sectPr w:rsidR="00FD39B0" w:rsidRPr="0048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1D2" w:rsidRDefault="000851D2" w:rsidP="00FD39B0">
      <w:pPr>
        <w:spacing w:after="0" w:line="240" w:lineRule="auto"/>
      </w:pPr>
      <w:r>
        <w:separator/>
      </w:r>
    </w:p>
  </w:endnote>
  <w:endnote w:type="continuationSeparator" w:id="0">
    <w:p w:rsidR="000851D2" w:rsidRDefault="000851D2" w:rsidP="00FD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1D2" w:rsidRDefault="000851D2" w:rsidP="00FD39B0">
      <w:pPr>
        <w:spacing w:after="0" w:line="240" w:lineRule="auto"/>
      </w:pPr>
      <w:r>
        <w:separator/>
      </w:r>
    </w:p>
  </w:footnote>
  <w:footnote w:type="continuationSeparator" w:id="0">
    <w:p w:rsidR="000851D2" w:rsidRDefault="000851D2" w:rsidP="00FD3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50EF"/>
    <w:multiLevelType w:val="multilevel"/>
    <w:tmpl w:val="3E08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B469B9"/>
    <w:multiLevelType w:val="multilevel"/>
    <w:tmpl w:val="5E2EA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A339AD"/>
    <w:multiLevelType w:val="multilevel"/>
    <w:tmpl w:val="A54CF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794FE5"/>
    <w:multiLevelType w:val="multilevel"/>
    <w:tmpl w:val="6F7EA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B91CFA"/>
    <w:multiLevelType w:val="multilevel"/>
    <w:tmpl w:val="A31AB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5152DA"/>
    <w:multiLevelType w:val="multilevel"/>
    <w:tmpl w:val="6576B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002E2D"/>
    <w:multiLevelType w:val="multilevel"/>
    <w:tmpl w:val="644C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1C7605"/>
    <w:multiLevelType w:val="multilevel"/>
    <w:tmpl w:val="D2EE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4C4679"/>
    <w:multiLevelType w:val="multilevel"/>
    <w:tmpl w:val="8D44E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6E4272"/>
    <w:multiLevelType w:val="multilevel"/>
    <w:tmpl w:val="BBD2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6A1859"/>
    <w:multiLevelType w:val="multilevel"/>
    <w:tmpl w:val="A4D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20168A"/>
    <w:multiLevelType w:val="multilevel"/>
    <w:tmpl w:val="B0F4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535EA1"/>
    <w:multiLevelType w:val="multilevel"/>
    <w:tmpl w:val="152C7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DC66D0"/>
    <w:multiLevelType w:val="multilevel"/>
    <w:tmpl w:val="EEEA2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993C36"/>
    <w:multiLevelType w:val="multilevel"/>
    <w:tmpl w:val="432A2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FC6D79"/>
    <w:multiLevelType w:val="multilevel"/>
    <w:tmpl w:val="1A66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A343BC"/>
    <w:multiLevelType w:val="multilevel"/>
    <w:tmpl w:val="A7F4E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6F4374"/>
    <w:multiLevelType w:val="multilevel"/>
    <w:tmpl w:val="0FAE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4C5513"/>
    <w:multiLevelType w:val="multilevel"/>
    <w:tmpl w:val="015C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556141"/>
    <w:multiLevelType w:val="multilevel"/>
    <w:tmpl w:val="7390E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4169FB"/>
    <w:multiLevelType w:val="multilevel"/>
    <w:tmpl w:val="11FC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4E0232"/>
    <w:multiLevelType w:val="multilevel"/>
    <w:tmpl w:val="E5D00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2A2DA5"/>
    <w:multiLevelType w:val="multilevel"/>
    <w:tmpl w:val="8814D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FE5EBC"/>
    <w:multiLevelType w:val="multilevel"/>
    <w:tmpl w:val="30DE0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A63223"/>
    <w:multiLevelType w:val="multilevel"/>
    <w:tmpl w:val="6C72D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A435BD"/>
    <w:multiLevelType w:val="multilevel"/>
    <w:tmpl w:val="831C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0A34C1"/>
    <w:multiLevelType w:val="multilevel"/>
    <w:tmpl w:val="233C3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635C19"/>
    <w:multiLevelType w:val="multilevel"/>
    <w:tmpl w:val="D0444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8C76B5"/>
    <w:multiLevelType w:val="multilevel"/>
    <w:tmpl w:val="B7629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3911C5"/>
    <w:multiLevelType w:val="multilevel"/>
    <w:tmpl w:val="AACCC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2"/>
  </w:num>
  <w:num w:numId="3">
    <w:abstractNumId w:val="14"/>
  </w:num>
  <w:num w:numId="4">
    <w:abstractNumId w:val="2"/>
  </w:num>
  <w:num w:numId="5">
    <w:abstractNumId w:val="1"/>
  </w:num>
  <w:num w:numId="6">
    <w:abstractNumId w:val="15"/>
  </w:num>
  <w:num w:numId="7">
    <w:abstractNumId w:val="26"/>
  </w:num>
  <w:num w:numId="8">
    <w:abstractNumId w:val="19"/>
  </w:num>
  <w:num w:numId="9">
    <w:abstractNumId w:val="28"/>
  </w:num>
  <w:num w:numId="10">
    <w:abstractNumId w:val="27"/>
  </w:num>
  <w:num w:numId="11">
    <w:abstractNumId w:val="0"/>
  </w:num>
  <w:num w:numId="12">
    <w:abstractNumId w:val="21"/>
  </w:num>
  <w:num w:numId="13">
    <w:abstractNumId w:val="20"/>
  </w:num>
  <w:num w:numId="14">
    <w:abstractNumId w:val="3"/>
  </w:num>
  <w:num w:numId="15">
    <w:abstractNumId w:val="13"/>
  </w:num>
  <w:num w:numId="16">
    <w:abstractNumId w:val="9"/>
  </w:num>
  <w:num w:numId="17">
    <w:abstractNumId w:val="17"/>
  </w:num>
  <w:num w:numId="18">
    <w:abstractNumId w:val="18"/>
  </w:num>
  <w:num w:numId="19">
    <w:abstractNumId w:val="10"/>
  </w:num>
  <w:num w:numId="20">
    <w:abstractNumId w:val="8"/>
  </w:num>
  <w:num w:numId="21">
    <w:abstractNumId w:val="24"/>
  </w:num>
  <w:num w:numId="22">
    <w:abstractNumId w:val="16"/>
  </w:num>
  <w:num w:numId="23">
    <w:abstractNumId w:val="5"/>
  </w:num>
  <w:num w:numId="24">
    <w:abstractNumId w:val="23"/>
  </w:num>
  <w:num w:numId="25">
    <w:abstractNumId w:val="4"/>
  </w:num>
  <w:num w:numId="26">
    <w:abstractNumId w:val="11"/>
  </w:num>
  <w:num w:numId="27">
    <w:abstractNumId w:val="25"/>
  </w:num>
  <w:num w:numId="28">
    <w:abstractNumId w:val="7"/>
  </w:num>
  <w:num w:numId="29">
    <w:abstractNumId w:val="12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30"/>
    <w:rsid w:val="00015174"/>
    <w:rsid w:val="000851D2"/>
    <w:rsid w:val="0014106F"/>
    <w:rsid w:val="002A71B2"/>
    <w:rsid w:val="00484F5D"/>
    <w:rsid w:val="004D40A7"/>
    <w:rsid w:val="006C3B08"/>
    <w:rsid w:val="00823672"/>
    <w:rsid w:val="00993794"/>
    <w:rsid w:val="00A669F8"/>
    <w:rsid w:val="00B96B43"/>
    <w:rsid w:val="00D131BB"/>
    <w:rsid w:val="00D32E5E"/>
    <w:rsid w:val="00D56530"/>
    <w:rsid w:val="00EE77A3"/>
    <w:rsid w:val="00FD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B5C45-9011-4352-9164-9AE73212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6B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0"/>
    <w:uiPriority w:val="9"/>
    <w:qFormat/>
    <w:rsid w:val="009937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937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93794"/>
    <w:rPr>
      <w:color w:val="0000FF"/>
      <w:u w:val="single"/>
    </w:rPr>
  </w:style>
  <w:style w:type="character" w:customStyle="1" w:styleId="pricetag">
    <w:name w:val="pricetag"/>
    <w:basedOn w:val="a0"/>
    <w:rsid w:val="00FD39B0"/>
  </w:style>
  <w:style w:type="character" w:customStyle="1" w:styleId="sale-ribbon">
    <w:name w:val="sale-ribbon"/>
    <w:basedOn w:val="a0"/>
    <w:rsid w:val="00FD39B0"/>
  </w:style>
  <w:style w:type="paragraph" w:styleId="a4">
    <w:name w:val="header"/>
    <w:basedOn w:val="a"/>
    <w:link w:val="a5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9B0"/>
  </w:style>
  <w:style w:type="paragraph" w:styleId="a6">
    <w:name w:val="footer"/>
    <w:basedOn w:val="a"/>
    <w:link w:val="a7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9B0"/>
  </w:style>
  <w:style w:type="character" w:customStyle="1" w:styleId="40">
    <w:name w:val="Заголовок 4 Знак"/>
    <w:basedOn w:val="a0"/>
    <w:link w:val="4"/>
    <w:uiPriority w:val="9"/>
    <w:semiHidden/>
    <w:rsid w:val="00B96B4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js-pricelist-title">
    <w:name w:val="js-pricelist-title"/>
    <w:basedOn w:val="a0"/>
    <w:rsid w:val="00B96B43"/>
  </w:style>
  <w:style w:type="character" w:styleId="a8">
    <w:name w:val="Strong"/>
    <w:basedOn w:val="a0"/>
    <w:uiPriority w:val="22"/>
    <w:qFormat/>
    <w:rsid w:val="00B96B43"/>
    <w:rPr>
      <w:b/>
      <w:bCs/>
    </w:rPr>
  </w:style>
  <w:style w:type="character" w:customStyle="1" w:styleId="js-title-readmore">
    <w:name w:val="js-title-readmore"/>
    <w:basedOn w:val="a0"/>
    <w:rsid w:val="00B96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65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7747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6176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3981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3931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63648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0321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0624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459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505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981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4636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7371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2022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4956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78652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492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0133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5949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66143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011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39131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150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95191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2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0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5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1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9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2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8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6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2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78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0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1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5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4861188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5876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6858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9825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9281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466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4936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406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0527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6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8374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3828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3437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417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2915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858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0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052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0564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0143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3768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9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7950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4770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5149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0556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7479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3702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8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70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45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2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90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71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8611224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6565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899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6625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62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279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6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079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3547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1812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1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0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9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326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1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4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2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30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95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4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31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1262004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5858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9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6392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0979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521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1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971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16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6704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3894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6815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506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0876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470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4775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097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0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4745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0759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0685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1038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7671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7439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6576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644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5263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6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4182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5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7269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9245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3025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193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9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3343809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1596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5709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8311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4548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5147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79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5266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1264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7679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7837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0619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7475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6882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6404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99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1320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5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9256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1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0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5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4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0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5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5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3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6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7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07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0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3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7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4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0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7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1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4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1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4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2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8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77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8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1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1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6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6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1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4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6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72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1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9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72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6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4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6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0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3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6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9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2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6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8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3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0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8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7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6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1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4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5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7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3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8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6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4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4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9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4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3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0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1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9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8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7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5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8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4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3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7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5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4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7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8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3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7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1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1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3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5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4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0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9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9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3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8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0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1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9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7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4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2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4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3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6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2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0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5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5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6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9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3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2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9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5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5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5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9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1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0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2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7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6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3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57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4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6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3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4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6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7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2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6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7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9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9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6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52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2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9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5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2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9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0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9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76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3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9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3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1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3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2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3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2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6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9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2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1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7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9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4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3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5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9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7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4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9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3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2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2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0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1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7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2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6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4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3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2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9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56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4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2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7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2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1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8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5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3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8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1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5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2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5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2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8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0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1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68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3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4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91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8793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1521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5795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093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2428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8487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9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2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76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2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1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6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41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9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8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0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5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0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8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9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3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8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5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4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8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8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82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2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2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1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7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9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50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03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4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0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1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6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7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6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9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9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5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9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4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6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1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5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8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2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50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21397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93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0354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586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7514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0153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2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3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6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7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3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778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48828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053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3792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7811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712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21422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8285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4365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260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40669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753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0928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427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16960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641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44624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832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88313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5216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4127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719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563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5916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0694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20847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021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21039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87072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3490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26266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pb.zoon.ru/m/endoprotezirovanie_sustavov/" TargetMode="External"/><Relationship Id="rId21" Type="http://schemas.openxmlformats.org/officeDocument/2006/relationships/hyperlink" Target="https://spb.zoon.ru/m/konsultatsiya_oftalmologa_povtornaya/" TargetMode="External"/><Relationship Id="rId42" Type="http://schemas.openxmlformats.org/officeDocument/2006/relationships/hyperlink" Target="https://spb.zoon.ru/m/konsultatsiya_akushera-ginekologa/" TargetMode="External"/><Relationship Id="rId63" Type="http://schemas.openxmlformats.org/officeDocument/2006/relationships/hyperlink" Target="https://spb.zoon.ru/m/konsultatsiya_epileptologa_povtornaya/" TargetMode="External"/><Relationship Id="rId84" Type="http://schemas.openxmlformats.org/officeDocument/2006/relationships/hyperlink" Target="https://spb.zoon.ru/m/konsultatsiya_ortopeda/" TargetMode="External"/><Relationship Id="rId138" Type="http://schemas.openxmlformats.org/officeDocument/2006/relationships/hyperlink" Target="https://spb.zoon.ru/m/massazh_grudi/" TargetMode="External"/><Relationship Id="rId159" Type="http://schemas.openxmlformats.org/officeDocument/2006/relationships/hyperlink" Target="https://spb.zoon.ru/m/massazh_goleni/" TargetMode="External"/><Relationship Id="rId170" Type="http://schemas.openxmlformats.org/officeDocument/2006/relationships/theme" Target="theme/theme1.xml"/><Relationship Id="rId107" Type="http://schemas.openxmlformats.org/officeDocument/2006/relationships/hyperlink" Target="https://spb.zoon.ru/m/longetnaya_povyazka_travm/" TargetMode="External"/><Relationship Id="rId11" Type="http://schemas.openxmlformats.org/officeDocument/2006/relationships/hyperlink" Target="https://spb.zoon.ru/m/elektrokardiografiya_ekg/" TargetMode="External"/><Relationship Id="rId32" Type="http://schemas.openxmlformats.org/officeDocument/2006/relationships/hyperlink" Target="https://spb.zoon.ru/m/konsultatsiya_akushera-ginekologa/" TargetMode="External"/><Relationship Id="rId53" Type="http://schemas.openxmlformats.org/officeDocument/2006/relationships/hyperlink" Target="https://spb.zoon.ru/m/konsultatsiya_endokrinologa_povtornaya/" TargetMode="External"/><Relationship Id="rId74" Type="http://schemas.openxmlformats.org/officeDocument/2006/relationships/hyperlink" Target="https://spb.zoon.ru/m/konsultatsiya_nefrologa/" TargetMode="External"/><Relationship Id="rId128" Type="http://schemas.openxmlformats.org/officeDocument/2006/relationships/hyperlink" Target="https://spb.zoon.ru/m/kineziotejpirovanie/" TargetMode="External"/><Relationship Id="rId149" Type="http://schemas.openxmlformats.org/officeDocument/2006/relationships/hyperlink" Target="https://spb.zoon.ru/m/massazh_po_zonam/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spb.zoon.ru/m/konsultatsiya_mammologa-onkologa/" TargetMode="External"/><Relationship Id="rId160" Type="http://schemas.openxmlformats.org/officeDocument/2006/relationships/hyperlink" Target="https://spb.zoon.ru/m/massazh_goleni/" TargetMode="External"/><Relationship Id="rId22" Type="http://schemas.openxmlformats.org/officeDocument/2006/relationships/hyperlink" Target="https://spb.zoon.ru/m/konsultatsiya_otolaringologa/" TargetMode="External"/><Relationship Id="rId43" Type="http://schemas.openxmlformats.org/officeDocument/2006/relationships/hyperlink" Target="https://spb.zoon.ru/m/konsultatsiya_akushera-ginekologa_povtornaya/" TargetMode="External"/><Relationship Id="rId64" Type="http://schemas.openxmlformats.org/officeDocument/2006/relationships/hyperlink" Target="https://spb.zoon.ru/m/konsultatsiya_pulmonologa/" TargetMode="External"/><Relationship Id="rId118" Type="http://schemas.openxmlformats.org/officeDocument/2006/relationships/hyperlink" Target="https://spb.zoon.ru/m/endoprotezirovanie_sustavov/" TargetMode="External"/><Relationship Id="rId139" Type="http://schemas.openxmlformats.org/officeDocument/2006/relationships/hyperlink" Target="https://spb.zoon.ru/m/massazh_kistej/" TargetMode="External"/><Relationship Id="rId85" Type="http://schemas.openxmlformats.org/officeDocument/2006/relationships/hyperlink" Target="https://spb.zoon.ru/m/konsultatsiya_flebologa_povtornaya/" TargetMode="External"/><Relationship Id="rId150" Type="http://schemas.openxmlformats.org/officeDocument/2006/relationships/hyperlink" Target="https://spb.zoon.ru/m/massazh_yagodits/" TargetMode="External"/><Relationship Id="rId12" Type="http://schemas.openxmlformats.org/officeDocument/2006/relationships/hyperlink" Target="https://spb.zoon.ru/m/konsultatsiya_pediatra/" TargetMode="External"/><Relationship Id="rId33" Type="http://schemas.openxmlformats.org/officeDocument/2006/relationships/hyperlink" Target="https://spb.zoon.ru/m/konsultatsiya_akushera-ginekologa_povtornaya/" TargetMode="External"/><Relationship Id="rId108" Type="http://schemas.openxmlformats.org/officeDocument/2006/relationships/hyperlink" Target="https://spb.zoon.ru/m/longetnaya_povyazka_travm/" TargetMode="External"/><Relationship Id="rId129" Type="http://schemas.openxmlformats.org/officeDocument/2006/relationships/hyperlink" Target="https://spb.zoon.ru/m/massazh_grudi/" TargetMode="External"/><Relationship Id="rId54" Type="http://schemas.openxmlformats.org/officeDocument/2006/relationships/hyperlink" Target="https://spb.zoon.ru/m/konsultatsiya_endokrinologa/" TargetMode="External"/><Relationship Id="rId70" Type="http://schemas.openxmlformats.org/officeDocument/2006/relationships/hyperlink" Target="https://spb.zoon.ru/m/konsultatsiya_gastroenterologa/" TargetMode="External"/><Relationship Id="rId75" Type="http://schemas.openxmlformats.org/officeDocument/2006/relationships/hyperlink" Target="https://spb.zoon.ru/m/povtornaya_konsultatsiya_nefrologa/" TargetMode="External"/><Relationship Id="rId91" Type="http://schemas.openxmlformats.org/officeDocument/2006/relationships/hyperlink" Target="https://spb.zoon.ru/m/povtornaya_konsultatsiya_onkologa/" TargetMode="External"/><Relationship Id="rId96" Type="http://schemas.openxmlformats.org/officeDocument/2006/relationships/hyperlink" Target="https://spb.zoon.ru/m/konsultatsiya_onkologa/" TargetMode="External"/><Relationship Id="rId140" Type="http://schemas.openxmlformats.org/officeDocument/2006/relationships/hyperlink" Target="https://spb.zoon.ru/m/massazh_spiny/" TargetMode="External"/><Relationship Id="rId145" Type="http://schemas.openxmlformats.org/officeDocument/2006/relationships/hyperlink" Target="https://spb.zoon.ru/m/massazh_kistej/" TargetMode="External"/><Relationship Id="rId161" Type="http://schemas.openxmlformats.org/officeDocument/2006/relationships/hyperlink" Target="https://spb.zoon.ru/m/obschij_massazh/" TargetMode="External"/><Relationship Id="rId166" Type="http://schemas.openxmlformats.org/officeDocument/2006/relationships/hyperlink" Target="https://spb.zoon.ru/m/elektroforez_lekarstvennyj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spb.zoon.ru/m/povtornaya_konsultatsiya_otolaringologa/" TargetMode="External"/><Relationship Id="rId28" Type="http://schemas.openxmlformats.org/officeDocument/2006/relationships/hyperlink" Target="https://spb.zoon.ru/m/konsultatsiya_kardiologa/" TargetMode="External"/><Relationship Id="rId49" Type="http://schemas.openxmlformats.org/officeDocument/2006/relationships/hyperlink" Target="https://spb.zoon.ru/m/povtornaya_konsultatsiya_urologa/" TargetMode="External"/><Relationship Id="rId114" Type="http://schemas.openxmlformats.org/officeDocument/2006/relationships/hyperlink" Target="https://spb.zoon.ru/m/lechebnye_blokady/" TargetMode="External"/><Relationship Id="rId119" Type="http://schemas.openxmlformats.org/officeDocument/2006/relationships/hyperlink" Target="https://spb.zoon.ru/m/endoprotezirovanie_sustavov/" TargetMode="External"/><Relationship Id="rId44" Type="http://schemas.openxmlformats.org/officeDocument/2006/relationships/hyperlink" Target="https://spb.zoon.ru/m/konsultatsiya_androloga/" TargetMode="External"/><Relationship Id="rId60" Type="http://schemas.openxmlformats.org/officeDocument/2006/relationships/hyperlink" Target="https://spb.zoon.ru/m/konsultatsiya_nevrologa/" TargetMode="External"/><Relationship Id="rId65" Type="http://schemas.openxmlformats.org/officeDocument/2006/relationships/hyperlink" Target="https://spb.zoon.ru/m/konsultatsiya_pulmonologa_povtornaya/" TargetMode="External"/><Relationship Id="rId81" Type="http://schemas.openxmlformats.org/officeDocument/2006/relationships/hyperlink" Target="https://spb.zoon.ru/m/konsultatsiya_flebologa_povtornaya/" TargetMode="External"/><Relationship Id="rId86" Type="http://schemas.openxmlformats.org/officeDocument/2006/relationships/hyperlink" Target="https://spb.zoon.ru/m/konsultatsiya_fizioterapevta/" TargetMode="External"/><Relationship Id="rId130" Type="http://schemas.openxmlformats.org/officeDocument/2006/relationships/hyperlink" Target="https://spb.zoon.ru/m/massazh_shejno-vorotnikovoj_zony/" TargetMode="External"/><Relationship Id="rId135" Type="http://schemas.openxmlformats.org/officeDocument/2006/relationships/hyperlink" Target="https://spb.zoon.ru/m/su-dzhok_terapiya/" TargetMode="External"/><Relationship Id="rId151" Type="http://schemas.openxmlformats.org/officeDocument/2006/relationships/hyperlink" Target="https://spb.zoon.ru/m/massazh_po_zonam/" TargetMode="External"/><Relationship Id="rId156" Type="http://schemas.openxmlformats.org/officeDocument/2006/relationships/hyperlink" Target="https://spb.zoon.ru/m/massazh_bedra/" TargetMode="External"/><Relationship Id="rId13" Type="http://schemas.openxmlformats.org/officeDocument/2006/relationships/hyperlink" Target="https://spb.zoon.ru/m/povtornaya_konsultatsiya_pediatra/" TargetMode="External"/><Relationship Id="rId18" Type="http://schemas.openxmlformats.org/officeDocument/2006/relationships/hyperlink" Target="https://spb.zoon.ru/m/konsultatsiya_oftalmologa/" TargetMode="External"/><Relationship Id="rId39" Type="http://schemas.openxmlformats.org/officeDocument/2006/relationships/hyperlink" Target="https://spb.zoon.ru/m/konsultatsiya_akushera-ginekologa_povtornaya/" TargetMode="External"/><Relationship Id="rId109" Type="http://schemas.openxmlformats.org/officeDocument/2006/relationships/hyperlink" Target="https://spb.zoon.ru/m/longetnaya_povyazka_travm/" TargetMode="External"/><Relationship Id="rId34" Type="http://schemas.openxmlformats.org/officeDocument/2006/relationships/hyperlink" Target="https://spb.zoon.ru/m/konsultatsiya_akushera-ginekologa/" TargetMode="External"/><Relationship Id="rId50" Type="http://schemas.openxmlformats.org/officeDocument/2006/relationships/hyperlink" Target="https://spb.zoon.ru/m/konsultatsii_v_urologii-ba2d/" TargetMode="External"/><Relationship Id="rId55" Type="http://schemas.openxmlformats.org/officeDocument/2006/relationships/hyperlink" Target="https://spb.zoon.ru/m/konsultatsiya_endokrinologa_povtornaya/" TargetMode="External"/><Relationship Id="rId76" Type="http://schemas.openxmlformats.org/officeDocument/2006/relationships/hyperlink" Target="https://spb.zoon.ru/m/konsultatsii_vo_flebologii-dea6/" TargetMode="External"/><Relationship Id="rId97" Type="http://schemas.openxmlformats.org/officeDocument/2006/relationships/hyperlink" Target="https://spb.zoon.ru/m/povtornaya_konsultatsiya_onkologa/" TargetMode="External"/><Relationship Id="rId104" Type="http://schemas.openxmlformats.org/officeDocument/2006/relationships/hyperlink" Target="https://spb.zoon.ru/m/longetnaya_povyazka_travm/" TargetMode="External"/><Relationship Id="rId120" Type="http://schemas.openxmlformats.org/officeDocument/2006/relationships/hyperlink" Target="https://spb.zoon.ru/m/endoprotezirovanie_sustavov/" TargetMode="External"/><Relationship Id="rId125" Type="http://schemas.openxmlformats.org/officeDocument/2006/relationships/hyperlink" Target="https://spb.zoon.ru/m/obschij_massazh_rebenku/" TargetMode="External"/><Relationship Id="rId141" Type="http://schemas.openxmlformats.org/officeDocument/2006/relationships/hyperlink" Target="https://spb.zoon.ru/m/massazh_po_zonam/" TargetMode="External"/><Relationship Id="rId146" Type="http://schemas.openxmlformats.org/officeDocument/2006/relationships/hyperlink" Target="https://spb.zoon.ru/m/massazh_kistej/" TargetMode="External"/><Relationship Id="rId167" Type="http://schemas.openxmlformats.org/officeDocument/2006/relationships/hyperlink" Target="https://spb.zoon.ru/m/elektroforez_lekarstvennyj/" TargetMode="External"/><Relationship Id="rId7" Type="http://schemas.openxmlformats.org/officeDocument/2006/relationships/hyperlink" Target="https://spb.zoon.ru/m/konsultatsiya_terapevta/" TargetMode="External"/><Relationship Id="rId71" Type="http://schemas.openxmlformats.org/officeDocument/2006/relationships/hyperlink" Target="https://spb.zoon.ru/m/povtornaya_konsultatsiya_gastroenterologa/" TargetMode="External"/><Relationship Id="rId92" Type="http://schemas.openxmlformats.org/officeDocument/2006/relationships/hyperlink" Target="https://spb.zoon.ru/m/konsultatsiya_onkologa/" TargetMode="External"/><Relationship Id="rId162" Type="http://schemas.openxmlformats.org/officeDocument/2006/relationships/hyperlink" Target="https://spb.zoon.ru/m/obschij_massazh/" TargetMode="External"/><Relationship Id="rId2" Type="http://schemas.openxmlformats.org/officeDocument/2006/relationships/styles" Target="styles.xml"/><Relationship Id="rId29" Type="http://schemas.openxmlformats.org/officeDocument/2006/relationships/hyperlink" Target="https://spb.zoon.ru/m/konsultatsiya_kardiologa_povtornaya/" TargetMode="External"/><Relationship Id="rId24" Type="http://schemas.openxmlformats.org/officeDocument/2006/relationships/hyperlink" Target="https://spb.zoon.ru/m/konsultatsiya_otolaringologa/" TargetMode="External"/><Relationship Id="rId40" Type="http://schemas.openxmlformats.org/officeDocument/2006/relationships/hyperlink" Target="https://spb.zoon.ru/m/konsultatsiya_akushera-ginekologa/" TargetMode="External"/><Relationship Id="rId45" Type="http://schemas.openxmlformats.org/officeDocument/2006/relationships/hyperlink" Target="https://spb.zoon.ru/m/povtornaya_konsultatsiya_urologa/" TargetMode="External"/><Relationship Id="rId66" Type="http://schemas.openxmlformats.org/officeDocument/2006/relationships/hyperlink" Target="https://spb.zoon.ru/m/konsultatsiya_manualnogo_terapevta/" TargetMode="External"/><Relationship Id="rId87" Type="http://schemas.openxmlformats.org/officeDocument/2006/relationships/hyperlink" Target="https://spb.zoon.ru/m/povtornaya_konsultatsiya_fizioterapevta/" TargetMode="External"/><Relationship Id="rId110" Type="http://schemas.openxmlformats.org/officeDocument/2006/relationships/hyperlink" Target="https://spb.zoon.ru/m/longetnaya_povyazka_travm/" TargetMode="External"/><Relationship Id="rId115" Type="http://schemas.openxmlformats.org/officeDocument/2006/relationships/hyperlink" Target="https://spb.zoon.ru/m/lechebnye_blokady/" TargetMode="External"/><Relationship Id="rId131" Type="http://schemas.openxmlformats.org/officeDocument/2006/relationships/hyperlink" Target="https://spb.zoon.ru/m/massazh_poyasnitsy/" TargetMode="External"/><Relationship Id="rId136" Type="http://schemas.openxmlformats.org/officeDocument/2006/relationships/hyperlink" Target="https://spb.zoon.ru/m/massazh_golovy/" TargetMode="External"/><Relationship Id="rId157" Type="http://schemas.openxmlformats.org/officeDocument/2006/relationships/hyperlink" Target="https://spb.zoon.ru/m/massazh_goleni/" TargetMode="External"/><Relationship Id="rId61" Type="http://schemas.openxmlformats.org/officeDocument/2006/relationships/hyperlink" Target="https://spb.zoon.ru/m/konsultatsiya_nevrologa_povtornaya/" TargetMode="External"/><Relationship Id="rId82" Type="http://schemas.openxmlformats.org/officeDocument/2006/relationships/hyperlink" Target="https://spb.zoon.ru/m/konsultatsiya_ortopeda/" TargetMode="External"/><Relationship Id="rId152" Type="http://schemas.openxmlformats.org/officeDocument/2006/relationships/hyperlink" Target="https://spb.zoon.ru/m/massazh_grudi/" TargetMode="External"/><Relationship Id="rId19" Type="http://schemas.openxmlformats.org/officeDocument/2006/relationships/hyperlink" Target="https://spb.zoon.ru/m/konsultatsiya_oftalmologa_povtornaya/" TargetMode="External"/><Relationship Id="rId14" Type="http://schemas.openxmlformats.org/officeDocument/2006/relationships/hyperlink" Target="https://spb.zoon.ru/m/konsultatsiya_pediatra/" TargetMode="External"/><Relationship Id="rId30" Type="http://schemas.openxmlformats.org/officeDocument/2006/relationships/hyperlink" Target="https://spb.zoon.ru/m/konsultatsiya_kardiologa/" TargetMode="External"/><Relationship Id="rId35" Type="http://schemas.openxmlformats.org/officeDocument/2006/relationships/hyperlink" Target="https://spb.zoon.ru/m/konsultatsiya_akushera-ginekologa_povtornaya/" TargetMode="External"/><Relationship Id="rId56" Type="http://schemas.openxmlformats.org/officeDocument/2006/relationships/hyperlink" Target="https://spb.zoon.ru/m/konsultatsiya_endokrinologa/" TargetMode="External"/><Relationship Id="rId77" Type="http://schemas.openxmlformats.org/officeDocument/2006/relationships/hyperlink" Target="https://spb.zoon.ru/m/konsultatsiya_flebologa_povtornaya/" TargetMode="External"/><Relationship Id="rId100" Type="http://schemas.openxmlformats.org/officeDocument/2006/relationships/hyperlink" Target="https://spb.zoon.ru/m/nalozhenie_gipsovoj_povyazki_na_kist/" TargetMode="External"/><Relationship Id="rId105" Type="http://schemas.openxmlformats.org/officeDocument/2006/relationships/hyperlink" Target="https://spb.zoon.ru/m/longetnaya_povyazka_travm/" TargetMode="External"/><Relationship Id="rId126" Type="http://schemas.openxmlformats.org/officeDocument/2006/relationships/hyperlink" Target="https://spb.zoon.ru/m/obschij_massazh_rebenku/" TargetMode="External"/><Relationship Id="rId147" Type="http://schemas.openxmlformats.org/officeDocument/2006/relationships/hyperlink" Target="https://spb.zoon.ru/m/massazh_grudi/" TargetMode="External"/><Relationship Id="rId168" Type="http://schemas.openxmlformats.org/officeDocument/2006/relationships/hyperlink" Target="https://spb.zoon.ru/m/elektroforez_lekarstvennyj/" TargetMode="External"/><Relationship Id="rId8" Type="http://schemas.openxmlformats.org/officeDocument/2006/relationships/hyperlink" Target="https://spb.zoon.ru/m/povtornaya_konsultatsiya_terapevta/" TargetMode="External"/><Relationship Id="rId51" Type="http://schemas.openxmlformats.org/officeDocument/2006/relationships/hyperlink" Target="https://spb.zoon.ru/m/povtornaya_konsultatsiya_urologa/" TargetMode="External"/><Relationship Id="rId72" Type="http://schemas.openxmlformats.org/officeDocument/2006/relationships/hyperlink" Target="https://spb.zoon.ru/m/konsultatsiya_immunologa/" TargetMode="External"/><Relationship Id="rId93" Type="http://schemas.openxmlformats.org/officeDocument/2006/relationships/hyperlink" Target="https://spb.zoon.ru/m/povtornaya_konsultatsiya_onkologa/" TargetMode="External"/><Relationship Id="rId98" Type="http://schemas.openxmlformats.org/officeDocument/2006/relationships/hyperlink" Target="https://spb.zoon.ru/m/konsultatsiya_ortopeda/" TargetMode="External"/><Relationship Id="rId121" Type="http://schemas.openxmlformats.org/officeDocument/2006/relationships/hyperlink" Target="https://spb.zoon.ru/m/kineziotejpirovanie/" TargetMode="External"/><Relationship Id="rId142" Type="http://schemas.openxmlformats.org/officeDocument/2006/relationships/hyperlink" Target="https://spb.zoon.ru/m/massazh_grudi/" TargetMode="External"/><Relationship Id="rId163" Type="http://schemas.openxmlformats.org/officeDocument/2006/relationships/hyperlink" Target="https://spb.zoon.ru/m/limfodrenazhnyj_massazh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spb.zoon.ru/m/povtornaya_konsultatsiya_otolaringologa/" TargetMode="External"/><Relationship Id="rId46" Type="http://schemas.openxmlformats.org/officeDocument/2006/relationships/hyperlink" Target="https://spb.zoon.ru/m/konsultatsiya_androloga/" TargetMode="External"/><Relationship Id="rId67" Type="http://schemas.openxmlformats.org/officeDocument/2006/relationships/hyperlink" Target="https://spb.zoon.ru/m/konsultatsiya_manualnogo_terapevta/" TargetMode="External"/><Relationship Id="rId116" Type="http://schemas.openxmlformats.org/officeDocument/2006/relationships/hyperlink" Target="https://spb.zoon.ru/m/lechebnye_blokady/" TargetMode="External"/><Relationship Id="rId137" Type="http://schemas.openxmlformats.org/officeDocument/2006/relationships/hyperlink" Target="https://spb.zoon.ru/m/massazh_litsa/" TargetMode="External"/><Relationship Id="rId158" Type="http://schemas.openxmlformats.org/officeDocument/2006/relationships/hyperlink" Target="https://spb.zoon.ru/m/massazh_goleni/" TargetMode="External"/><Relationship Id="rId20" Type="http://schemas.openxmlformats.org/officeDocument/2006/relationships/hyperlink" Target="https://spb.zoon.ru/m/konsultatsiya_oftalmologa/" TargetMode="External"/><Relationship Id="rId41" Type="http://schemas.openxmlformats.org/officeDocument/2006/relationships/hyperlink" Target="https://spb.zoon.ru/m/konsultatsiya_akushera-ginekologa_povtornaya/" TargetMode="External"/><Relationship Id="rId62" Type="http://schemas.openxmlformats.org/officeDocument/2006/relationships/hyperlink" Target="https://spb.zoon.ru/m/konsultatsiya_epileptologa/" TargetMode="External"/><Relationship Id="rId83" Type="http://schemas.openxmlformats.org/officeDocument/2006/relationships/hyperlink" Target="https://spb.zoon.ru/m/konsultatsiya_flebologa_povtornaya/" TargetMode="External"/><Relationship Id="rId88" Type="http://schemas.openxmlformats.org/officeDocument/2006/relationships/hyperlink" Target="https://spb.zoon.ru/m/konsultatsiya_osteopata/" TargetMode="External"/><Relationship Id="rId111" Type="http://schemas.openxmlformats.org/officeDocument/2006/relationships/hyperlink" Target="https://spb.zoon.ru/m/longetnaya_povyazka_travm/" TargetMode="External"/><Relationship Id="rId132" Type="http://schemas.openxmlformats.org/officeDocument/2006/relationships/hyperlink" Target="https://spb.zoon.ru/m/kineziotejpirovanie/" TargetMode="External"/><Relationship Id="rId153" Type="http://schemas.openxmlformats.org/officeDocument/2006/relationships/hyperlink" Target="https://spb.zoon.ru/m/massazh_grudi/" TargetMode="External"/><Relationship Id="rId15" Type="http://schemas.openxmlformats.org/officeDocument/2006/relationships/hyperlink" Target="https://spb.zoon.ru/m/povtornaya_konsultatsiya_pediatra/" TargetMode="External"/><Relationship Id="rId36" Type="http://schemas.openxmlformats.org/officeDocument/2006/relationships/hyperlink" Target="https://spb.zoon.ru/m/konsultatsiya_akushera-ginekologa/" TargetMode="External"/><Relationship Id="rId57" Type="http://schemas.openxmlformats.org/officeDocument/2006/relationships/hyperlink" Target="https://spb.zoon.ru/m/konsultatsiya_endokrinologa_povtornaya/" TargetMode="External"/><Relationship Id="rId106" Type="http://schemas.openxmlformats.org/officeDocument/2006/relationships/hyperlink" Target="https://spb.zoon.ru/m/longetnaya_povyazka_travm/" TargetMode="External"/><Relationship Id="rId127" Type="http://schemas.openxmlformats.org/officeDocument/2006/relationships/hyperlink" Target="https://spb.zoon.ru/m/kineziotejpirovanie/" TargetMode="External"/><Relationship Id="rId10" Type="http://schemas.openxmlformats.org/officeDocument/2006/relationships/hyperlink" Target="https://spb.zoon.ru/m/povtornaya_konsultatsiya_terapevta/" TargetMode="External"/><Relationship Id="rId31" Type="http://schemas.openxmlformats.org/officeDocument/2006/relationships/hyperlink" Target="https://spb.zoon.ru/m/konsultatsiya_kardiologa_povtornaya/" TargetMode="External"/><Relationship Id="rId52" Type="http://schemas.openxmlformats.org/officeDocument/2006/relationships/hyperlink" Target="https://spb.zoon.ru/m/konsultatsiya_endokrinologa/" TargetMode="External"/><Relationship Id="rId73" Type="http://schemas.openxmlformats.org/officeDocument/2006/relationships/hyperlink" Target="https://spb.zoon.ru/m/konsultatsiya_immunologa_povtornaya/" TargetMode="External"/><Relationship Id="rId78" Type="http://schemas.openxmlformats.org/officeDocument/2006/relationships/hyperlink" Target="https://spb.zoon.ru/m/konsultatsiya_ortopeda/" TargetMode="External"/><Relationship Id="rId94" Type="http://schemas.openxmlformats.org/officeDocument/2006/relationships/hyperlink" Target="https://spb.zoon.ru/m/konsultatsiya_mammologa-onkologa/" TargetMode="External"/><Relationship Id="rId99" Type="http://schemas.openxmlformats.org/officeDocument/2006/relationships/hyperlink" Target="https://spb.zoon.ru/m/nalozhenie_fiksiruyuschej_povyazki/" TargetMode="External"/><Relationship Id="rId101" Type="http://schemas.openxmlformats.org/officeDocument/2006/relationships/hyperlink" Target="https://spb.zoon.ru/m/nalozhenie_gipsovoj_povyazki/" TargetMode="External"/><Relationship Id="rId122" Type="http://schemas.openxmlformats.org/officeDocument/2006/relationships/hyperlink" Target="https://spb.zoon.ru/m/kineziotejpirovanie/" TargetMode="External"/><Relationship Id="rId143" Type="http://schemas.openxmlformats.org/officeDocument/2006/relationships/hyperlink" Target="https://spb.zoon.ru/m/massazh_grudi/" TargetMode="External"/><Relationship Id="rId148" Type="http://schemas.openxmlformats.org/officeDocument/2006/relationships/hyperlink" Target="https://spb.zoon.ru/m/massazh_grudi/" TargetMode="External"/><Relationship Id="rId164" Type="http://schemas.openxmlformats.org/officeDocument/2006/relationships/hyperlink" Target="https://spb.zoon.ru/m/massazh-f12e/" TargetMode="External"/><Relationship Id="rId16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pb.zoon.ru/m/konsultatsiya_terapevta/" TargetMode="External"/><Relationship Id="rId26" Type="http://schemas.openxmlformats.org/officeDocument/2006/relationships/hyperlink" Target="https://spb.zoon.ru/m/konsultatsiya_kardiologa/" TargetMode="External"/><Relationship Id="rId47" Type="http://schemas.openxmlformats.org/officeDocument/2006/relationships/hyperlink" Target="https://spb.zoon.ru/m/povtornaya_konsultatsiya_urologa/" TargetMode="External"/><Relationship Id="rId68" Type="http://schemas.openxmlformats.org/officeDocument/2006/relationships/hyperlink" Target="https://spb.zoon.ru/m/konsultatsiya_gastroenterologa/" TargetMode="External"/><Relationship Id="rId89" Type="http://schemas.openxmlformats.org/officeDocument/2006/relationships/hyperlink" Target="https://spb.zoon.ru/m/konsultatsiya_osteopata/" TargetMode="External"/><Relationship Id="rId112" Type="http://schemas.openxmlformats.org/officeDocument/2006/relationships/hyperlink" Target="https://spb.zoon.ru/m/nalozhenie_fiksiruyuschej_povyazki/" TargetMode="External"/><Relationship Id="rId133" Type="http://schemas.openxmlformats.org/officeDocument/2006/relationships/hyperlink" Target="https://spb.zoon.ru/m/refleksoterapiya_akupunktura/" TargetMode="External"/><Relationship Id="rId154" Type="http://schemas.openxmlformats.org/officeDocument/2006/relationships/hyperlink" Target="https://spb.zoon.ru/m/massazh_po_zonam/" TargetMode="External"/><Relationship Id="rId16" Type="http://schemas.openxmlformats.org/officeDocument/2006/relationships/hyperlink" Target="https://spb.zoon.ru/m/konsultatsiya_pediatra/" TargetMode="External"/><Relationship Id="rId37" Type="http://schemas.openxmlformats.org/officeDocument/2006/relationships/hyperlink" Target="https://spb.zoon.ru/m/konsultatsiya_akushera-ginekologa_povtornaya/" TargetMode="External"/><Relationship Id="rId58" Type="http://schemas.openxmlformats.org/officeDocument/2006/relationships/hyperlink" Target="https://spb.zoon.ru/m/konsultatsiya_endokrinologa/" TargetMode="External"/><Relationship Id="rId79" Type="http://schemas.openxmlformats.org/officeDocument/2006/relationships/hyperlink" Target="https://spb.zoon.ru/m/konsultatsiya_flebologa_povtornaya/" TargetMode="External"/><Relationship Id="rId102" Type="http://schemas.openxmlformats.org/officeDocument/2006/relationships/hyperlink" Target="https://spb.zoon.ru/m/nalozhenie_gipsovoj_povyazki/" TargetMode="External"/><Relationship Id="rId123" Type="http://schemas.openxmlformats.org/officeDocument/2006/relationships/hyperlink" Target="https://spb.zoon.ru/m/kineziotejpirovanie/" TargetMode="External"/><Relationship Id="rId144" Type="http://schemas.openxmlformats.org/officeDocument/2006/relationships/hyperlink" Target="https://spb.zoon.ru/m/massazh_po_zonam/" TargetMode="External"/><Relationship Id="rId90" Type="http://schemas.openxmlformats.org/officeDocument/2006/relationships/hyperlink" Target="https://spb.zoon.ru/m/konsultatsiya_onkologa/" TargetMode="External"/><Relationship Id="rId165" Type="http://schemas.openxmlformats.org/officeDocument/2006/relationships/hyperlink" Target="https://spb.zoon.ru/m/elektroforez_lekarstvennyj/" TargetMode="External"/><Relationship Id="rId27" Type="http://schemas.openxmlformats.org/officeDocument/2006/relationships/hyperlink" Target="https://spb.zoon.ru/m/konsultatsiya_kardiologa_povtornaya/" TargetMode="External"/><Relationship Id="rId48" Type="http://schemas.openxmlformats.org/officeDocument/2006/relationships/hyperlink" Target="https://spb.zoon.ru/m/konsultatsii_v_urologii-ba2d/" TargetMode="External"/><Relationship Id="rId69" Type="http://schemas.openxmlformats.org/officeDocument/2006/relationships/hyperlink" Target="https://spb.zoon.ru/m/povtornaya_konsultatsiya_gastroenterologa/" TargetMode="External"/><Relationship Id="rId113" Type="http://schemas.openxmlformats.org/officeDocument/2006/relationships/hyperlink" Target="https://spb.zoon.ru/m/nalozhenie_fiksiruyuschej_povyazki/" TargetMode="External"/><Relationship Id="rId134" Type="http://schemas.openxmlformats.org/officeDocument/2006/relationships/hyperlink" Target="https://spb.zoon.ru/m/aurikulopunktura/" TargetMode="External"/><Relationship Id="rId80" Type="http://schemas.openxmlformats.org/officeDocument/2006/relationships/hyperlink" Target="https://spb.zoon.ru/m/konsultatsiya_ortopeda/" TargetMode="External"/><Relationship Id="rId155" Type="http://schemas.openxmlformats.org/officeDocument/2006/relationships/hyperlink" Target="https://spb.zoon.ru/m/massazh_poyasnitsy/" TargetMode="External"/><Relationship Id="rId17" Type="http://schemas.openxmlformats.org/officeDocument/2006/relationships/hyperlink" Target="https://spb.zoon.ru/m/konsultatsiya_pediatra/" TargetMode="External"/><Relationship Id="rId38" Type="http://schemas.openxmlformats.org/officeDocument/2006/relationships/hyperlink" Target="https://spb.zoon.ru/m/konsultatsiya_akushera-ginekologa/" TargetMode="External"/><Relationship Id="rId59" Type="http://schemas.openxmlformats.org/officeDocument/2006/relationships/hyperlink" Target="https://spb.zoon.ru/m/konsultatsiya_endokrinologa_povtornaya/" TargetMode="External"/><Relationship Id="rId103" Type="http://schemas.openxmlformats.org/officeDocument/2006/relationships/hyperlink" Target="https://spb.zoon.ru/m/longetnaya_povyazka_travm/" TargetMode="External"/><Relationship Id="rId124" Type="http://schemas.openxmlformats.org/officeDocument/2006/relationships/hyperlink" Target="https://spb.zoon.ru/m/obschij_massazh_rebenku_do_go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3902</Words>
  <Characters>22247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2019-07-21T14:17:00Z</dcterms:created>
  <dcterms:modified xsi:type="dcterms:W3CDTF">2019-07-21T14:17:00Z</dcterms:modified>
</cp:coreProperties>
</file>